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43" w:rsidRDefault="00E62A43" w:rsidP="00E62A43">
      <w:pPr>
        <w:autoSpaceDE w:val="0"/>
        <w:autoSpaceDN w:val="0"/>
        <w:adjustRightInd w:val="0"/>
        <w:jc w:val="center"/>
        <w:rPr>
          <w:rFonts w:ascii="Book Antiqua" w:hAnsi="Book Antiqua" w:cs="TTE2132728t00"/>
          <w:color w:val="000000"/>
          <w:sz w:val="24"/>
          <w:szCs w:val="24"/>
          <w:lang w:val="en-US"/>
        </w:rPr>
      </w:pPr>
    </w:p>
    <w:p w:rsidR="00E62A43" w:rsidRPr="00FF75B8" w:rsidRDefault="000B2AA6" w:rsidP="00E62A43">
      <w:pPr>
        <w:autoSpaceDE w:val="0"/>
        <w:autoSpaceDN w:val="0"/>
        <w:adjustRightInd w:val="0"/>
        <w:jc w:val="center"/>
        <w:rPr>
          <w:rFonts w:ascii="Book Antiqua" w:hAnsi="Book Antiqua" w:cs="TTE2132728t00"/>
          <w:b/>
          <w:color w:val="000000"/>
          <w:sz w:val="24"/>
          <w:szCs w:val="24"/>
        </w:rPr>
      </w:pPr>
      <w:r>
        <w:rPr>
          <w:rFonts w:ascii="Book Antiqua" w:hAnsi="Book Antiqua" w:cs="TTE2132728t00"/>
          <w:b/>
          <w:color w:val="000000"/>
          <w:sz w:val="24"/>
          <w:szCs w:val="24"/>
        </w:rPr>
        <w:t>AVVISO PUBBLICO PER L’AGGIORNAMENTO DELLE</w:t>
      </w:r>
      <w:r w:rsidR="00E62A43" w:rsidRPr="00FF75B8">
        <w:rPr>
          <w:rFonts w:ascii="Book Antiqua" w:hAnsi="Book Antiqua" w:cs="TTE2132728t00"/>
          <w:b/>
          <w:color w:val="000000"/>
          <w:sz w:val="24"/>
          <w:szCs w:val="24"/>
        </w:rPr>
        <w:t xml:space="preserve"> LISTE DI ESPERTI</w:t>
      </w:r>
      <w:r>
        <w:rPr>
          <w:rFonts w:ascii="Book Antiqua" w:hAnsi="Book Antiqua" w:cs="TTE2132728t00"/>
          <w:b/>
          <w:color w:val="000000"/>
          <w:sz w:val="24"/>
          <w:szCs w:val="24"/>
        </w:rPr>
        <w:t xml:space="preserve"> DEL GAL CARSO – LAS KRAS</w:t>
      </w:r>
    </w:p>
    <w:p w:rsidR="00E62A43" w:rsidRPr="00FF75B8" w:rsidRDefault="00E62A43" w:rsidP="00E62A43">
      <w:pPr>
        <w:autoSpaceDE w:val="0"/>
        <w:autoSpaceDN w:val="0"/>
        <w:adjustRightInd w:val="0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FF75B8" w:rsidRDefault="00E62A43" w:rsidP="00E62A43">
      <w:pPr>
        <w:autoSpaceDE w:val="0"/>
        <w:autoSpaceDN w:val="0"/>
        <w:adjustRightInd w:val="0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>Articolo 1 - Finalità</w:t>
      </w:r>
    </w:p>
    <w:p w:rsidR="00E62A43" w:rsidRPr="00FF75B8" w:rsidRDefault="00E62A43" w:rsidP="00C87985">
      <w:pPr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82861">
        <w:rPr>
          <w:rFonts w:ascii="Book Antiqua" w:hAnsi="Book Antiqua" w:cs="TTE2132450t00"/>
          <w:color w:val="000000"/>
          <w:sz w:val="24"/>
          <w:szCs w:val="24"/>
        </w:rPr>
        <w:t xml:space="preserve">Con il presente Avviso il GAL CARSO – LAS KRAS,  ai sensi degli artt. 5 e ss. del Regolamento per l’affidamento delle forniture di beni e servizi in economia del GRUPPO DI AZIONE LOCALE GAL CARSO - LAS KRAS, approvato dal Consiglio di Amministrazione del 23/8/2012, </w:t>
      </w:r>
      <w:r>
        <w:rPr>
          <w:rFonts w:ascii="Book Antiqua" w:hAnsi="Book Antiqua" w:cs="TTE2132450t00"/>
          <w:color w:val="000000"/>
          <w:sz w:val="24"/>
          <w:szCs w:val="24"/>
        </w:rPr>
        <w:t>successivamente modificato con</w:t>
      </w:r>
      <w:r w:rsidR="00114326">
        <w:rPr>
          <w:rFonts w:ascii="Book Antiqua" w:hAnsi="Book Antiqua" w:cs="TTE2132450t00"/>
          <w:color w:val="000000"/>
          <w:sz w:val="24"/>
          <w:szCs w:val="24"/>
        </w:rPr>
        <w:t xml:space="preserve"> Delibera del Cda del 01/02/2016</w:t>
      </w:r>
      <w:r>
        <w:rPr>
          <w:rFonts w:ascii="Book Antiqua" w:hAnsi="Book Antiqua" w:cs="TTE2132450t00"/>
          <w:color w:val="000000"/>
          <w:sz w:val="24"/>
          <w:szCs w:val="24"/>
        </w:rPr>
        <w:t xml:space="preserve"> </w:t>
      </w:r>
      <w:r w:rsidRPr="00382861">
        <w:rPr>
          <w:rFonts w:ascii="Book Antiqua" w:hAnsi="Book Antiqua" w:cs="TTE2132450t00"/>
          <w:color w:val="000000"/>
          <w:sz w:val="24"/>
          <w:szCs w:val="24"/>
        </w:rPr>
        <w:t>intende costituire delle liste di esperti attinenti ai differenti profili professionali descritti all’art. 3 (</w:t>
      </w:r>
      <w:r>
        <w:rPr>
          <w:rFonts w:ascii="Book Antiqua" w:hAnsi="Book Antiqua" w:cs="TTE2132450t00"/>
          <w:color w:val="000000"/>
          <w:sz w:val="24"/>
          <w:szCs w:val="24"/>
        </w:rPr>
        <w:t xml:space="preserve">servizi agronomici e di formazione sul tema, </w:t>
      </w:r>
      <w:r w:rsidRPr="00382861">
        <w:rPr>
          <w:rFonts w:ascii="Book Antiqua" w:hAnsi="Book Antiqua" w:cs="TTE2132450t00"/>
          <w:color w:val="000000"/>
          <w:sz w:val="24"/>
          <w:szCs w:val="24"/>
        </w:rPr>
        <w:t xml:space="preserve">attività di informazione, comunicazione e marketing, traduzioni e interpretariato, forniture di servizi informatici, assistenza tecnica per euro-progettazione, tipografia, stampa e grafica) </w:t>
      </w:r>
      <w:r>
        <w:rPr>
          <w:rFonts w:ascii="Book Antiqua" w:hAnsi="Book Antiqua" w:cs="TTE2132450t00"/>
          <w:color w:val="000000"/>
          <w:sz w:val="24"/>
          <w:szCs w:val="24"/>
        </w:rPr>
        <w:t xml:space="preserve">tra i quali poter </w:t>
      </w:r>
      <w:r w:rsidRPr="00382861">
        <w:rPr>
          <w:rFonts w:ascii="Book Antiqua" w:hAnsi="Book Antiqua" w:cs="TTE2132450t00"/>
          <w:color w:val="000000"/>
          <w:sz w:val="24"/>
          <w:szCs w:val="24"/>
        </w:rPr>
        <w:t xml:space="preserve">selezionare </w:t>
      </w:r>
      <w:r>
        <w:rPr>
          <w:rFonts w:ascii="Book Antiqua" w:hAnsi="Book Antiqua" w:cs="TTE2132450t00"/>
          <w:color w:val="000000"/>
          <w:sz w:val="24"/>
          <w:szCs w:val="24"/>
        </w:rPr>
        <w:t xml:space="preserve">i fornitori </w:t>
      </w:r>
      <w:r w:rsidRPr="00382861">
        <w:rPr>
          <w:rFonts w:ascii="Book Antiqua" w:hAnsi="Book Antiqua" w:cs="TTE2132450t00"/>
          <w:color w:val="000000"/>
          <w:sz w:val="24"/>
          <w:szCs w:val="24"/>
        </w:rPr>
        <w:t>coi quali poter instaurare eventuali contratti per la prestazioni di servizi all’occorrenza e secondo le necessità del GAL CARSO – LAS KRAS.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>
        <w:rPr>
          <w:rFonts w:ascii="Book Antiqua" w:hAnsi="Book Antiqua" w:cs="TTE2132450t00"/>
          <w:color w:val="000000"/>
          <w:sz w:val="24"/>
          <w:szCs w:val="24"/>
        </w:rPr>
        <w:br/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>Articolo</w:t>
      </w:r>
      <w:r>
        <w:rPr>
          <w:rFonts w:ascii="Book Antiqua" w:hAnsi="Book Antiqua" w:cs="TTE2132450t00"/>
          <w:b/>
          <w:color w:val="000000"/>
          <w:sz w:val="24"/>
          <w:szCs w:val="24"/>
        </w:rPr>
        <w:t xml:space="preserve"> </w:t>
      </w: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 xml:space="preserve"> 2 - Requisiti generali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 xml:space="preserve">1. Sono ammessi a partecipare al presente avviso i professionisti sia singolarmente che </w:t>
      </w:r>
      <w:r w:rsidRPr="004F3A1F">
        <w:rPr>
          <w:rFonts w:ascii="Book Antiqua" w:hAnsi="Book Antiqua" w:cs="TTE2132450t00"/>
          <w:color w:val="000000"/>
          <w:sz w:val="24"/>
          <w:szCs w:val="24"/>
        </w:rPr>
        <w:t xml:space="preserve">in forma associata, le imprese in forma individuale o societaria, </w:t>
      </w:r>
      <w:r w:rsidRPr="004F3A1F">
        <w:rPr>
          <w:rFonts w:ascii="Book Antiqua" w:hAnsi="Book Antiqua" w:cs="TTE2132450t00"/>
          <w:sz w:val="24"/>
          <w:szCs w:val="24"/>
        </w:rPr>
        <w:t>italiane o slovene</w:t>
      </w:r>
      <w:r w:rsidRPr="004F3A1F">
        <w:rPr>
          <w:rFonts w:ascii="Book Antiqua" w:hAnsi="Book Antiqua" w:cs="TTE2132450t00"/>
          <w:color w:val="000000"/>
          <w:sz w:val="24"/>
          <w:szCs w:val="24"/>
        </w:rPr>
        <w:t xml:space="preserve"> e gli altri soggetti indicati all’art. 34 </w:t>
      </w:r>
      <w:proofErr w:type="spellStart"/>
      <w:r w:rsidRPr="004F3A1F">
        <w:rPr>
          <w:rFonts w:ascii="Book Antiqua" w:hAnsi="Book Antiqua" w:cs="TTE2132450t00"/>
          <w:color w:val="000000"/>
          <w:sz w:val="24"/>
          <w:szCs w:val="24"/>
        </w:rPr>
        <w:t>D.Lgs.</w:t>
      </w:r>
      <w:proofErr w:type="spellEnd"/>
      <w:r w:rsidRPr="004F3A1F">
        <w:rPr>
          <w:rFonts w:ascii="Book Antiqua" w:hAnsi="Book Antiqua" w:cs="TTE2132450t00"/>
          <w:color w:val="000000"/>
          <w:sz w:val="24"/>
          <w:szCs w:val="24"/>
        </w:rPr>
        <w:t xml:space="preserve"> 163/2006 con esperienza nei settori richiesti e che siano in possesso dei seguenti requisiti: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-</w:t>
      </w:r>
      <w:r w:rsidRPr="00226113">
        <w:rPr>
          <w:rFonts w:ascii="Book Antiqua" w:hAnsi="Book Antiqua" w:cs="TTE2132450t00"/>
          <w:color w:val="000000"/>
          <w:sz w:val="24"/>
          <w:szCs w:val="24"/>
        </w:rPr>
        <w:tab/>
        <w:t xml:space="preserve"> Per le imprese individuali e per le società: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a) iscrizione alla Camera di Commercio, Industria, Artigianato, Agricoltura dalla quale risulti che l’attività d’impresa concerne le prestazioni d</w:t>
      </w:r>
      <w:r>
        <w:rPr>
          <w:rFonts w:ascii="Book Antiqua" w:hAnsi="Book Antiqua" w:cs="TTE2132450t00"/>
          <w:color w:val="000000"/>
          <w:sz w:val="24"/>
          <w:szCs w:val="24"/>
        </w:rPr>
        <w:t>i servizi individuate all’art. 3</w:t>
      </w:r>
      <w:r w:rsidRPr="00226113">
        <w:rPr>
          <w:rFonts w:ascii="Book Antiqua" w:hAnsi="Book Antiqua" w:cs="TTE2132450t00"/>
          <w:color w:val="000000"/>
          <w:sz w:val="24"/>
          <w:szCs w:val="24"/>
        </w:rPr>
        <w:t xml:space="preserve"> e per le quali si chiede l’iscrizione nell’albo fornitori;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b) libero possesso ed esercizio dei propri diritti;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 xml:space="preserve">c) assenza delle cause di esclusione stabilite </w:t>
      </w:r>
      <w:proofErr w:type="spellStart"/>
      <w:r w:rsidRPr="00226113">
        <w:rPr>
          <w:rFonts w:ascii="Book Antiqua" w:hAnsi="Book Antiqua" w:cs="TTE2132450t00"/>
          <w:color w:val="000000"/>
          <w:sz w:val="24"/>
          <w:szCs w:val="24"/>
        </w:rPr>
        <w:t>dall'ari</w:t>
      </w:r>
      <w:proofErr w:type="spellEnd"/>
      <w:r w:rsidRPr="00226113">
        <w:rPr>
          <w:rFonts w:ascii="Book Antiqua" w:hAnsi="Book Antiqua" w:cs="TTE2132450t00"/>
          <w:color w:val="000000"/>
          <w:sz w:val="24"/>
          <w:szCs w:val="24"/>
        </w:rPr>
        <w:t xml:space="preserve">. 38 del </w:t>
      </w:r>
      <w:proofErr w:type="spellStart"/>
      <w:r w:rsidRPr="00226113">
        <w:rPr>
          <w:rFonts w:ascii="Book Antiqua" w:hAnsi="Book Antiqua" w:cs="TTE2132450t00"/>
          <w:color w:val="000000"/>
          <w:sz w:val="24"/>
          <w:szCs w:val="24"/>
        </w:rPr>
        <w:t>D.Lgs.</w:t>
      </w:r>
      <w:proofErr w:type="spellEnd"/>
      <w:r w:rsidRPr="00226113">
        <w:rPr>
          <w:rFonts w:ascii="Book Antiqua" w:hAnsi="Book Antiqua" w:cs="TTE2132450t00"/>
          <w:color w:val="000000"/>
          <w:sz w:val="24"/>
          <w:szCs w:val="24"/>
        </w:rPr>
        <w:t xml:space="preserve"> n. 163 del 12 aprile 2006;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d) esperienza specifica sviluppata nello svolgimento di incarichi in servizi affini alla categoria selezionata secondo quanto stabilito al successivo art. 3;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 xml:space="preserve">e) assenza di condanne penali e procedimenti penali pendenti a proprio carico o a carico dei collaboratori o di coloro che faranno parte del gruppo di lavoro attivato dal soggetto proponente e che saranno concretamente responsabili della prestazione </w:t>
      </w:r>
      <w:r w:rsidRPr="00226113">
        <w:rPr>
          <w:rFonts w:ascii="Book Antiqua" w:hAnsi="Book Antiqua" w:cs="TTE2132450t00"/>
          <w:color w:val="000000"/>
          <w:sz w:val="24"/>
          <w:szCs w:val="24"/>
        </w:rPr>
        <w:lastRenderedPageBreak/>
        <w:t>dei servizi, a dimostrazione della disponibilità di un adeguato staff professionale per la realizzazione dei servizi richiesti</w:t>
      </w:r>
      <w:r>
        <w:rPr>
          <w:rFonts w:ascii="Book Antiqua" w:hAnsi="Book Antiqua" w:cs="TTE2132450t00"/>
          <w:color w:val="000000"/>
          <w:sz w:val="24"/>
          <w:szCs w:val="24"/>
        </w:rPr>
        <w:t>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f) adeguata capacità economica e finanziaria comprovata dal fatturato globale degli ultimi tre anni (al fine di determinare l’effettiva capacità e potenzialità economica dell’impresa).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-</w:t>
      </w:r>
      <w:r w:rsidRPr="00226113">
        <w:rPr>
          <w:rFonts w:ascii="Book Antiqua" w:hAnsi="Book Antiqua" w:cs="TTE2132450t00"/>
          <w:color w:val="000000"/>
          <w:sz w:val="24"/>
          <w:szCs w:val="24"/>
        </w:rPr>
        <w:tab/>
        <w:t xml:space="preserve"> Per i singoli professionisti o associati: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a) cittadinanza italiana o di uno dei paesi membri dell’Unione Europea;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b) godimento dei diritti civili e politici;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 xml:space="preserve">c) assenza di cause di esclusione stabilite dall'art. 38 del </w:t>
      </w:r>
      <w:proofErr w:type="spellStart"/>
      <w:r w:rsidRPr="00226113">
        <w:rPr>
          <w:rFonts w:ascii="Book Antiqua" w:hAnsi="Book Antiqua" w:cs="TTE2132450t00"/>
          <w:color w:val="000000"/>
          <w:sz w:val="24"/>
          <w:szCs w:val="24"/>
        </w:rPr>
        <w:t>D.Lgs.</w:t>
      </w:r>
      <w:proofErr w:type="spellEnd"/>
      <w:r w:rsidRPr="00226113">
        <w:rPr>
          <w:rFonts w:ascii="Book Antiqua" w:hAnsi="Book Antiqua" w:cs="TTE2132450t00"/>
          <w:color w:val="000000"/>
          <w:sz w:val="24"/>
          <w:szCs w:val="24"/>
        </w:rPr>
        <w:t xml:space="preserve"> n. 163 del 12 aprile 2006 e successive modifiche;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d) diploma di laurea almeno quadriennale del vecchio ordinamento, ovvero laurea specialistica del nuovo ordinamento attinente ai singoli ambiti professionali descritti all’art.3; si prescinde dal possesso dei suddetti titoli universitari in caso di attività per lo svolgimento della quale sia richiesta obbligatoriamente l’iscrizione in ordini o albi, ferma restando la necessaria attinenza con la professionalità richiesta per le singole liste;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f) età non inferiore ai 18 anni;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 xml:space="preserve">g) assenza di condanne penali e procedimenti penali pendenti a proprio carico o a carico dei </w:t>
      </w:r>
      <w:r>
        <w:rPr>
          <w:rFonts w:ascii="Book Antiqua" w:hAnsi="Book Antiqua" w:cs="TTE2132450t00"/>
          <w:color w:val="000000"/>
          <w:sz w:val="24"/>
          <w:szCs w:val="24"/>
        </w:rPr>
        <w:t>collaboratori dell’associazione;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e) non essere stati destituiti o dispensati dall’impiego presso una pubblica amministrazione per persistente insufficiente rendimento, non essere stati licenziati per giusta causa o per giustificato motivo soggettivo, non essere stati dichiarati decaduti da un impiego pubblico per aver conseguito l’impiego stesso mediante la produzione di documenti falsi o viziati da invalidità non sanabile (relativamente a tutti i collaboratori se associazione);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f) adeguata capacità economica e finanziaria comprovata dal fatturato globale degli ultimi tre anni (al fine di determinare l’effettiva capacità e potenzialità economica).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2. I cittadini di altri Stati membri dell’Unione europea devono essere in possesso, fatta eccezione per la titolarità della cittadinanza italiana, di tutti gli altri analoghi requisiti previsti per i cittadini della Repubblica italiana. I medesimi devono inoltre possedere una perfetta conoscenza della lingua italiana, requisito che verrà accertato in sede di svolgimento del colloquio previsto all’art.10, comma 1.</w:t>
      </w:r>
    </w:p>
    <w:p w:rsidR="00E62A43" w:rsidRPr="0022611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3. I titoli di studio conseguiti all’estero devono aver ottenuto l’equipollenza a quelli italiani o comunque essere stati riconosciuti validi dalle competenti autorità.</w:t>
      </w:r>
    </w:p>
    <w:p w:rsidR="00E62A4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226113">
        <w:rPr>
          <w:rFonts w:ascii="Book Antiqua" w:hAnsi="Book Antiqua" w:cs="TTE2132450t00"/>
          <w:color w:val="000000"/>
          <w:sz w:val="24"/>
          <w:szCs w:val="24"/>
        </w:rPr>
        <w:t>4. Tutti i requisiti prescritti debbono essere posseduti alla data di scadenza del termine utile per la presentazione della domanda di ammissione, nonché al momento della stipulazione del contratto.</w:t>
      </w:r>
    </w:p>
    <w:p w:rsidR="00236D3C" w:rsidRDefault="00236D3C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236D3C" w:rsidRDefault="00236D3C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236D3C" w:rsidRPr="00226113" w:rsidRDefault="00236D3C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lastRenderedPageBreak/>
        <w:t>Articolo 3 - Liste per profili e requisiti professionali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1. I candidati in possesso di tutti i requisiti di ordine generale possono presentare domanda di inserimento nelle seguenti liste di esperti, in relazione a ciascuno dei quali si richiede la maturazione di una specifica, significativa e documentabile esperienza professionale: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728t00"/>
          <w:color w:val="000000"/>
          <w:sz w:val="24"/>
          <w:szCs w:val="24"/>
        </w:rPr>
      </w:pPr>
    </w:p>
    <w:p w:rsidR="00E62A43" w:rsidRPr="00FF75B8" w:rsidRDefault="00E62A43" w:rsidP="00C87985">
      <w:pPr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LISTA 1 – Servizi agronomici e di gestione sostenibile del territorio:</w:t>
      </w:r>
      <w:r w:rsidRPr="00FF75B8">
        <w:rPr>
          <w:rFonts w:ascii="Book Antiqua" w:hAnsi="Book Antiqua" w:cs="TTE2132450t00"/>
          <w:color w:val="000000"/>
          <w:sz w:val="24"/>
          <w:szCs w:val="24"/>
        </w:rPr>
        <w:br/>
        <w:t>- servizi monitoraggio ambientale su fauna e flora;</w:t>
      </w:r>
    </w:p>
    <w:p w:rsidR="00E62A43" w:rsidRPr="00FF75B8" w:rsidRDefault="00E62A43" w:rsidP="00C87985">
      <w:pPr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- servizi di gestione reti di monitoraggio ambientale;</w:t>
      </w:r>
    </w:p>
    <w:p w:rsidR="00E62A43" w:rsidRPr="00FF75B8" w:rsidRDefault="00E62A43" w:rsidP="00C87985">
      <w:pPr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- servizi di formazione e di divulgazione al comparto agricolo;</w:t>
      </w:r>
    </w:p>
    <w:p w:rsidR="00E62A43" w:rsidRPr="00FF75B8" w:rsidRDefault="00E62A43" w:rsidP="00C87985">
      <w:pPr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- servizi di ricerca e sviluppo sul comparto agricolo e lo sviluppo sostenibile.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728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- esperienza nella formazione dei cittadini e degli operatori sull’agronomia e la gestione sostenibile del territorio;</w:t>
      </w:r>
      <w:r w:rsidRPr="00FF75B8">
        <w:rPr>
          <w:rFonts w:ascii="Book Antiqua" w:hAnsi="Book Antiqua" w:cs="TTE2132450t00"/>
          <w:color w:val="000000"/>
          <w:sz w:val="24"/>
          <w:szCs w:val="24"/>
        </w:rPr>
        <w:br/>
      </w:r>
      <w:r w:rsidRPr="00FF75B8">
        <w:rPr>
          <w:rFonts w:ascii="Book Antiqua" w:hAnsi="Book Antiqua" w:cs="TTE2132450t00"/>
          <w:color w:val="000000"/>
          <w:sz w:val="24"/>
          <w:szCs w:val="24"/>
        </w:rPr>
        <w:br/>
      </w:r>
      <w:r w:rsidRPr="00FF75B8">
        <w:rPr>
          <w:rFonts w:ascii="Book Antiqua" w:hAnsi="Book Antiqua" w:cs="TTE2132728t00"/>
          <w:color w:val="000000"/>
          <w:sz w:val="24"/>
          <w:szCs w:val="24"/>
        </w:rPr>
        <w:t>LISTA 2 - Esperti di informazione, comunicazione e marketing:</w:t>
      </w:r>
    </w:p>
    <w:p w:rsidR="00E62A43" w:rsidRPr="00FF75B8" w:rsidRDefault="00E62A43" w:rsidP="00C8798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esperienza in tema di comunicazione e relazioni con il pubblico maturata nell’ambito di società private o pubbliche</w:t>
      </w:r>
    </w:p>
    <w:p w:rsidR="00E62A43" w:rsidRPr="004F3A1F" w:rsidRDefault="00E62A43" w:rsidP="00C8798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4F3A1F">
        <w:rPr>
          <w:rFonts w:ascii="Book Antiqua" w:hAnsi="Book Antiqua" w:cs="TTE2132450t00"/>
          <w:color w:val="000000"/>
          <w:sz w:val="24"/>
          <w:szCs w:val="24"/>
        </w:rPr>
        <w:t>esperienza professionale nei settori: promozione e marketing territoriale, promozione dei prodotti tipici, sviluppo rurale, programmi e progetti comunitari; comunicazione e promozione del turismo enogastronomico, rurale, esperienziale e sostenibile;</w:t>
      </w:r>
    </w:p>
    <w:p w:rsidR="00E62A43" w:rsidRPr="004F3A1F" w:rsidRDefault="00E62A43" w:rsidP="00C8798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4F3A1F">
        <w:rPr>
          <w:rFonts w:ascii="Book Antiqua" w:hAnsi="Book Antiqua" w:cs="TTE2132450t00"/>
          <w:color w:val="000000"/>
          <w:sz w:val="24"/>
          <w:szCs w:val="24"/>
        </w:rPr>
        <w:t>esperienza nella ricerca dell’opinione pubblica con particolare riferimento alla promozione del territorio, dei suoi prodotti e del suo turismo;</w:t>
      </w:r>
    </w:p>
    <w:p w:rsidR="00E62A43" w:rsidRDefault="00E62A43" w:rsidP="00C8798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4F3A1F">
        <w:rPr>
          <w:rFonts w:ascii="Book Antiqua" w:hAnsi="Book Antiqua" w:cs="TTE2132450t00"/>
          <w:color w:val="000000"/>
          <w:sz w:val="24"/>
          <w:szCs w:val="24"/>
        </w:rPr>
        <w:t>organizzazione di eventi di comunicazione legati a questi temi;</w:t>
      </w:r>
    </w:p>
    <w:p w:rsidR="00E62A43" w:rsidRDefault="00E62A43" w:rsidP="00C87985">
      <w:pPr>
        <w:autoSpaceDE w:val="0"/>
        <w:autoSpaceDN w:val="0"/>
        <w:adjustRightInd w:val="0"/>
        <w:ind w:left="36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DA62D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DA62D3">
        <w:rPr>
          <w:rFonts w:ascii="Book Antiqua" w:hAnsi="Book Antiqua" w:cs="TTE2132450t00"/>
          <w:color w:val="000000"/>
          <w:sz w:val="24"/>
          <w:szCs w:val="24"/>
        </w:rPr>
        <w:t>LISTA 3 - Servizi informatici e gestione siti web:</w:t>
      </w:r>
    </w:p>
    <w:p w:rsidR="00E62A43" w:rsidRPr="00FF75B8" w:rsidRDefault="00E62A43" w:rsidP="00C8798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 xml:space="preserve">esperienza nella realizzazione e gestioni di reti di impresa e di reti informatiche per la gestione degli uffici, la sicurezza e il backup dei dati, la realizzazione e connessione di reti </w:t>
      </w:r>
      <w:proofErr w:type="spellStart"/>
      <w:r w:rsidRPr="00FF75B8">
        <w:rPr>
          <w:rFonts w:ascii="Book Antiqua" w:hAnsi="Book Antiqua" w:cs="TTE2132450t00"/>
          <w:color w:val="000000"/>
          <w:sz w:val="24"/>
          <w:szCs w:val="24"/>
        </w:rPr>
        <w:t>wifi</w:t>
      </w:r>
      <w:proofErr w:type="spellEnd"/>
      <w:r w:rsidRPr="00FF75B8">
        <w:rPr>
          <w:rFonts w:ascii="Book Antiqua" w:hAnsi="Book Antiqua" w:cs="TTE2132450t00"/>
          <w:color w:val="000000"/>
          <w:sz w:val="24"/>
          <w:szCs w:val="24"/>
        </w:rPr>
        <w:t xml:space="preserve"> per ufficio e la manutenzione delle reti;</w:t>
      </w:r>
    </w:p>
    <w:p w:rsidR="00E62A43" w:rsidRPr="00FF75B8" w:rsidRDefault="00E62A43" w:rsidP="00C8798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esperienza nella realizzazione e gestione di siti web con specifica competenza nei campi dei social media e del social media marketing;</w:t>
      </w:r>
    </w:p>
    <w:p w:rsidR="00E62A43" w:rsidRPr="004F3A1F" w:rsidRDefault="00E62A43" w:rsidP="00C8798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 xml:space="preserve">esperienza </w:t>
      </w:r>
      <w:r w:rsidRPr="004F3A1F">
        <w:rPr>
          <w:rFonts w:ascii="Book Antiqua" w:hAnsi="Book Antiqua" w:cs="TTE2132450t00"/>
          <w:color w:val="000000"/>
          <w:sz w:val="24"/>
          <w:szCs w:val="24"/>
        </w:rPr>
        <w:t xml:space="preserve">nella realizzazione di strumenti web di navigazione e interazione per turisti quali a mero titolo esemplificativo itinerari e percorsi pedonali, ciclo-turistici, auto, </w:t>
      </w:r>
      <w:proofErr w:type="spellStart"/>
      <w:r w:rsidRPr="004F3A1F">
        <w:rPr>
          <w:rFonts w:ascii="Book Antiqua" w:hAnsi="Book Antiqua" w:cs="TTE2132450t00"/>
          <w:color w:val="000000"/>
          <w:sz w:val="24"/>
          <w:szCs w:val="24"/>
        </w:rPr>
        <w:t>ecc</w:t>
      </w:r>
      <w:proofErr w:type="spellEnd"/>
      <w:r w:rsidRPr="004F3A1F">
        <w:rPr>
          <w:rFonts w:ascii="Book Antiqua" w:hAnsi="Book Antiqua" w:cs="TTE2132450t00"/>
          <w:color w:val="000000"/>
          <w:sz w:val="24"/>
          <w:szCs w:val="24"/>
        </w:rPr>
        <w:t>;</w:t>
      </w:r>
    </w:p>
    <w:p w:rsidR="00E62A43" w:rsidRPr="004F3A1F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4F3A1F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4F3A1F">
        <w:rPr>
          <w:rFonts w:ascii="Book Antiqua" w:hAnsi="Book Antiqua" w:cs="TTE2132450t00"/>
          <w:color w:val="000000"/>
          <w:sz w:val="24"/>
          <w:szCs w:val="24"/>
        </w:rPr>
        <w:t>LISTA 4 - Servizi di grafica, ideazione e produzione materiale informativo</w:t>
      </w:r>
    </w:p>
    <w:p w:rsidR="00E62A43" w:rsidRPr="004F3A1F" w:rsidRDefault="00E62A43" w:rsidP="00C8798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4F3A1F">
        <w:rPr>
          <w:rFonts w:ascii="Book Antiqua" w:hAnsi="Book Antiqua" w:cs="TTE2132450t00"/>
          <w:color w:val="000000"/>
          <w:sz w:val="24"/>
          <w:szCs w:val="24"/>
        </w:rPr>
        <w:t>esperienza nel design grafico;</w:t>
      </w:r>
    </w:p>
    <w:p w:rsidR="00E62A43" w:rsidRPr="004F3A1F" w:rsidRDefault="00E62A43" w:rsidP="00C8798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4F3A1F">
        <w:rPr>
          <w:rFonts w:ascii="Book Antiqua" w:hAnsi="Book Antiqua"/>
          <w:sz w:val="24"/>
        </w:rPr>
        <w:t>esperienza nella realizzazione di materiali tipografici</w:t>
      </w:r>
      <w:r>
        <w:rPr>
          <w:rFonts w:ascii="Book Antiqua" w:hAnsi="Book Antiqua"/>
          <w:sz w:val="24"/>
        </w:rPr>
        <w:t>;</w:t>
      </w:r>
    </w:p>
    <w:p w:rsidR="00E62A43" w:rsidRPr="004F3A1F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 xml:space="preserve">LISTA </w:t>
      </w:r>
      <w:r>
        <w:rPr>
          <w:rFonts w:ascii="Book Antiqua" w:hAnsi="Book Antiqua" w:cs="TTE2132450t00"/>
          <w:color w:val="000000"/>
          <w:sz w:val="24"/>
          <w:szCs w:val="24"/>
        </w:rPr>
        <w:t xml:space="preserve">5 </w:t>
      </w:r>
      <w:r w:rsidRPr="00FF75B8">
        <w:rPr>
          <w:rFonts w:ascii="Book Antiqua" w:hAnsi="Book Antiqua" w:cs="TTE2132450t00"/>
          <w:color w:val="000000"/>
          <w:sz w:val="24"/>
          <w:szCs w:val="24"/>
        </w:rPr>
        <w:t>– Servizi di traduzioni e interpretariato:</w:t>
      </w:r>
    </w:p>
    <w:p w:rsidR="00E62A43" w:rsidRPr="00FF75B8" w:rsidRDefault="00E62A43" w:rsidP="00C87985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lastRenderedPageBreak/>
        <w:t>esperienza di traduzione di documenti nelle lingue italiano – sloveno, italiano – inglese, italiano – tedesco, italiano – francese, italiano –croato, italiano – serbo e viceversa;</w:t>
      </w:r>
    </w:p>
    <w:p w:rsidR="00E62A43" w:rsidRPr="00FF75B8" w:rsidRDefault="00E62A43" w:rsidP="00C87985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esperienza di interpretariato nelle lingue italiano – sloveno, italiano – inglese e viceversa;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 xml:space="preserve">LISTA </w:t>
      </w:r>
      <w:r>
        <w:rPr>
          <w:rFonts w:ascii="Book Antiqua" w:hAnsi="Book Antiqua" w:cs="TTE2132450t00"/>
          <w:color w:val="000000"/>
          <w:sz w:val="24"/>
          <w:szCs w:val="24"/>
        </w:rPr>
        <w:t>6</w:t>
      </w:r>
      <w:r w:rsidRPr="00FF75B8">
        <w:rPr>
          <w:rFonts w:ascii="Book Antiqua" w:hAnsi="Book Antiqua" w:cs="TTE2132450t00"/>
          <w:color w:val="000000"/>
          <w:sz w:val="24"/>
          <w:szCs w:val="24"/>
        </w:rPr>
        <w:t xml:space="preserve"> – Servizi di assistenza tecnica per euro-progettazione:</w:t>
      </w:r>
    </w:p>
    <w:p w:rsidR="00E62A43" w:rsidRPr="00FF75B8" w:rsidRDefault="00E62A43" w:rsidP="00C8798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esperienza nella ricerca di strumenti finanziari dell’UE o di altre fonti nazionali e internazionali;</w:t>
      </w:r>
    </w:p>
    <w:p w:rsidR="00E62A43" w:rsidRPr="00FF75B8" w:rsidRDefault="00E62A43" w:rsidP="00C8798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esperienza nella ricerca e gestione di partner per la costruzione di partenariati anche complessi;</w:t>
      </w:r>
    </w:p>
    <w:p w:rsidR="00E62A43" w:rsidRPr="00FF75B8" w:rsidRDefault="00E62A43" w:rsidP="00C8798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esperienza nella scrittura e presentazione di progetti comunitari e altri progetti di ricerca, innovazione e promozione;</w:t>
      </w:r>
    </w:p>
    <w:p w:rsidR="00E62A43" w:rsidRPr="00FF75B8" w:rsidRDefault="00E62A43" w:rsidP="00C8798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esperienza nella gestione e coordinamento delle attività di progetto e dei partner di progetto;</w:t>
      </w:r>
    </w:p>
    <w:p w:rsidR="00E62A43" w:rsidRDefault="00E62A43" w:rsidP="00C8798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>esperienza nella gestione e monitoraggio della parte amministrativa e finanziaria dei progetti.</w:t>
      </w:r>
    </w:p>
    <w:p w:rsidR="00E62A43" w:rsidRPr="00FF75B8" w:rsidRDefault="00E62A43" w:rsidP="00C87985">
      <w:pPr>
        <w:jc w:val="both"/>
        <w:rPr>
          <w:rFonts w:ascii="Book Antiqua" w:hAnsi="Book Antiqua" w:cs="TTE2132450t00"/>
          <w:color w:val="000000"/>
          <w:sz w:val="24"/>
          <w:szCs w:val="24"/>
          <w:highlight w:val="yellow"/>
        </w:rPr>
      </w:pP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2. Ciascuna delle suddette liste verrà suddivisa nelle seguenti fasce, in funzione dell’esperienza maturata negli specifici settori: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- fascia a): soggetti con esperienza complessiva superiore a 10 anni;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- fascia b): soggetti con esperienza complessiva fino a 5 anni;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- fascia c): soggetti con esperienza complessiva fino a 2 anni.</w:t>
      </w:r>
    </w:p>
    <w:p w:rsidR="00E62A4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3. In caso di chiamata, l’inserimento dei nominativi nelle diverse fasce comporta l’affidamento di incarichi qualitativamente differenziati e caratterizzati da un diverso grado di complessità.</w:t>
      </w:r>
    </w:p>
    <w:p w:rsidR="00E62A4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>
        <w:rPr>
          <w:rFonts w:ascii="Book Antiqua" w:hAnsi="Book Antiqua" w:cs="TTE2132450t00"/>
          <w:b/>
          <w:color w:val="000000"/>
          <w:sz w:val="24"/>
          <w:szCs w:val="24"/>
        </w:rPr>
        <w:br/>
      </w: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>Articolo 4 - Durata di validità delle liste</w:t>
      </w: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br/>
      </w:r>
    </w:p>
    <w:p w:rsidR="00E62A4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Le liste di esperti sono aperte e soggette ad aggiornamento annuale.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>
        <w:rPr>
          <w:rFonts w:ascii="Book Antiqua" w:hAnsi="Book Antiqua" w:cs="TTE2132450t00"/>
          <w:color w:val="000000"/>
          <w:sz w:val="24"/>
          <w:szCs w:val="24"/>
        </w:rPr>
        <w:br/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>Articolo 5 - Documenti da presentare</w:t>
      </w: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br/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1. La richiesta  di iscrizione alla lista di esperti dovrà essere redatta, in lingua italiana o slovena, a pena di esclusione, secondo </w:t>
      </w:r>
      <w:r>
        <w:rPr>
          <w:rFonts w:ascii="Book Antiqua" w:hAnsi="Book Antiqua" w:cs="TTE2132450t00"/>
          <w:color w:val="000000"/>
          <w:sz w:val="24"/>
          <w:szCs w:val="24"/>
        </w:rPr>
        <w:t>gli schemi Allegati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 al presente Avviso e debitamente sottoscritta in originale dal richiedente se persona fisica o altrimenti dal legale rappresentante dell’impresa o associazione professionale, corredata della relativa fotocopia di un documento di identità</w:t>
      </w:r>
      <w:r>
        <w:rPr>
          <w:rFonts w:ascii="Book Antiqua" w:hAnsi="Book Antiqua" w:cs="TTE2132450t00"/>
          <w:color w:val="000000"/>
          <w:sz w:val="24"/>
          <w:szCs w:val="24"/>
        </w:rPr>
        <w:t xml:space="preserve"> personale in corso di validità.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2. I professionisti dovranno allegare alla domanda i seguenti documenti: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lastRenderedPageBreak/>
        <w:t>a) il proprio curriculum vitae in formato europeo, o in caso di associazione professionale l’elenco dei nominativi, corredato dai curricula professionali dei soggetti che costituiranno il gruppo di lavoro e saranno concretamente responsabili della prestazione dei servizi.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b) breve presentazione che illustri le competenze professionali del professionista e degli eventuali suoi collaboratori con particolare riferimento a quanto specificato all’art. 3 e per le quali si richiede l’inserimento nell’Albo.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c) dichiarazione sottoscritta in conformità delle disposizioni del D.P.R. 445/2000 dal professionista o legale rappresentante dell’associazione che attesti il fatturato globale relativo agli ultimi tre anni;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3. Le imprese dovranno allegare alla domanda i seguenti documenti: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a) certificato d’iscrizione al Registro Imprese della Camera di Commercio, Industria, Agricoltura e Artigianato competente non anteriore a sei mesi, comprensiva dell’indicazione circa eventuali procedure concorsuali pendenti;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b) presentazione dell’impresa con particolare riguardo alla struttura e alle principali prestazioni di servizi erogate, relative a ciascuna delle categorie per cui è richiesta l’iscrizione;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c) elenco dei nominativi, corredato dai curricula professionali dei prestatori di servizi e/o dirigenti del soggetto proponente e che costituiranno il gruppo di lavoro e saranno concretamente responsabili della prestazione dei servizi e delle forniture.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4. I richiedenti possono presentare eventuali documenti aggiuntivi, fino ad un massimo di tre, che ritengono utili per precisare meglio le attività svolte.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5. I partecipanti prendono atto che la verifica di incongruità tra quanto dichiarato all'atto della presentazione della domanda e quanto diversamente accertato dal </w:t>
      </w:r>
      <w:r w:rsidRPr="00382861">
        <w:rPr>
          <w:rFonts w:ascii="Book Antiqua" w:hAnsi="Book Antiqua" w:cs="TTE2132450t00"/>
          <w:color w:val="000000"/>
          <w:sz w:val="24"/>
          <w:szCs w:val="24"/>
        </w:rPr>
        <w:t>GAL CARSO – LAS KRAS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>, fermo restando quanto stabilito dall'articolo 76 del D.P.R. 28 dicembre 2000, n. 445, comporta l'immediata cancellazione dalle liste e l'adozione altresì di ogni altra azione prevista dalla legge.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>
        <w:rPr>
          <w:rFonts w:ascii="Book Antiqua" w:hAnsi="Book Antiqua" w:cs="TTE2132450t00"/>
          <w:color w:val="000000"/>
          <w:sz w:val="24"/>
          <w:szCs w:val="24"/>
        </w:rPr>
        <w:br/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>Articolo 6 - Modalità di prima presentazione delle candidature e di aggiornamento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>
        <w:rPr>
          <w:rFonts w:ascii="Book Antiqua" w:hAnsi="Book Antiqua" w:cs="TTE2132450t00"/>
          <w:color w:val="000000"/>
          <w:sz w:val="24"/>
          <w:szCs w:val="24"/>
        </w:rPr>
        <w:t>1. Per le nuove iscrizioni, l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a domanda dovrà pervenire al </w:t>
      </w:r>
      <w:r w:rsidRPr="00382861">
        <w:rPr>
          <w:rFonts w:ascii="Book Antiqua" w:hAnsi="Book Antiqua" w:cs="TTE2132450t00"/>
          <w:color w:val="000000"/>
          <w:sz w:val="24"/>
          <w:szCs w:val="24"/>
        </w:rPr>
        <w:t>GAL CARSO – LAS KRAS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, </w:t>
      </w:r>
      <w:r>
        <w:rPr>
          <w:rFonts w:ascii="Book Antiqua" w:hAnsi="Book Antiqua" w:cs="TTE2132450t00"/>
          <w:color w:val="000000"/>
          <w:sz w:val="24"/>
          <w:szCs w:val="24"/>
        </w:rPr>
        <w:t>c/o Provincia di Trieste, piazza Vittorio Veneto, 4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)  a mano o tramite raccomandata, perentoriamente entro e non oltre </w:t>
      </w:r>
      <w:r w:rsidRPr="00114326">
        <w:rPr>
          <w:rFonts w:ascii="Book Antiqua" w:hAnsi="Book Antiqua" w:cs="TTE2132450t00"/>
          <w:color w:val="000000"/>
          <w:sz w:val="24"/>
          <w:szCs w:val="24"/>
        </w:rPr>
        <w:t xml:space="preserve">il </w:t>
      </w:r>
      <w:r w:rsidR="00114326" w:rsidRPr="00114326">
        <w:rPr>
          <w:rFonts w:ascii="Book Antiqua" w:hAnsi="Book Antiqua" w:cs="TTE2132450t00"/>
          <w:color w:val="000000"/>
          <w:sz w:val="24"/>
          <w:szCs w:val="24"/>
        </w:rPr>
        <w:t>1</w:t>
      </w:r>
      <w:r w:rsidR="00837D72">
        <w:rPr>
          <w:rFonts w:ascii="Book Antiqua" w:hAnsi="Book Antiqua" w:cs="TTE2132450t00"/>
          <w:color w:val="000000"/>
          <w:sz w:val="24"/>
          <w:szCs w:val="24"/>
        </w:rPr>
        <w:t>8</w:t>
      </w:r>
      <w:bookmarkStart w:id="0" w:name="_GoBack"/>
      <w:bookmarkEnd w:id="0"/>
      <w:r w:rsidRPr="00114326">
        <w:rPr>
          <w:rFonts w:ascii="Book Antiqua" w:hAnsi="Book Antiqua" w:cs="TTE2132450t00"/>
          <w:color w:val="000000"/>
          <w:sz w:val="24"/>
          <w:szCs w:val="24"/>
        </w:rPr>
        <w:t xml:space="preserve"> febbraio 201</w:t>
      </w:r>
      <w:r w:rsidR="00CB6C6C" w:rsidRPr="00114326">
        <w:rPr>
          <w:rFonts w:ascii="Book Antiqua" w:hAnsi="Book Antiqua" w:cs="TTE2132450t00"/>
          <w:color w:val="000000"/>
          <w:sz w:val="24"/>
          <w:szCs w:val="24"/>
        </w:rPr>
        <w:t>6</w:t>
      </w:r>
      <w:r w:rsidRPr="00114326">
        <w:rPr>
          <w:rFonts w:ascii="Book Antiqua" w:hAnsi="Book Antiqua" w:cs="TTE2132450t00"/>
          <w:color w:val="000000"/>
          <w:sz w:val="24"/>
          <w:szCs w:val="24"/>
        </w:rPr>
        <w:t>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2. Per le domande spedite a mezzo raccomandata con avviso di ricevimento fa fede la data del timbro dell’ufficio postale accettante, purché la raccomandata pervenga all’ufficio competente entro i 5 giorni successivi alla scadenza del termine. La data di arrivo delle domande pervenute con mezzi diversi dalla raccomandata con avviso di ricevimento sarà stabilita e comprovata dal bollo a data che verrà posto su ciascuna domanda a cura del personale del </w:t>
      </w:r>
      <w:r w:rsidRPr="00382861">
        <w:rPr>
          <w:rFonts w:ascii="Book Antiqua" w:hAnsi="Book Antiqua" w:cs="TTE2132450t00"/>
          <w:color w:val="000000"/>
          <w:sz w:val="24"/>
          <w:szCs w:val="24"/>
        </w:rPr>
        <w:t>GAL CARSO – LAS KRAS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>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lastRenderedPageBreak/>
        <w:t>2. Il termine per l’arrivo delle domande, ove scada in giorno non lavorativo per l’ufficio competente, è prorogato al primo giorno lavorativo seguente.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3. Le domande pervenute successivamente ai suddetti termini verranno tenute in considerazione in occasione dell’aggiornamento di cui all’art.4.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4. I candidati devono indicare nella domanda in alto a sinistra, nonché sul frontespizio della busta contenente la domanda, il codice “AVVISO. numero della lista” (esempio: “AVVISO.1” per la domanda di inserimento nella lista n.1 dell’Avviso), identificativo della procedura.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5. Non verranno prese in considerazione le domande pervenute prive di sottoscrizione autografa e prive di fotocopia del documento di riconoscimento.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6. In caso di presentazione di più domande, le stesse dovranno essere presentate separatamente.</w:t>
      </w:r>
    </w:p>
    <w:p w:rsidR="00E62A43" w:rsidRPr="00EE47C9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7. Ai fini dell’aggiornamento annuale di cui all’art.4, i candidati che intendessero iscriversi alle liste di esperti, ovvero che ritenessero di aggiornare il proprio curriculum professionale precedentemente presentato, dovranno inoltrare la domanda, all’indirizzo e con i mezzi di cui al comma 1, entro il 31 gennaio di ogni anno, secondo le modalità previste ai commi da 2 a 6.</w:t>
      </w:r>
      <w:r>
        <w:rPr>
          <w:rFonts w:ascii="Book Antiqua" w:hAnsi="Book Antiqua" w:cs="TTE2132450t00"/>
          <w:color w:val="000000"/>
          <w:sz w:val="24"/>
          <w:szCs w:val="24"/>
        </w:rPr>
        <w:br/>
      </w:r>
      <w:r>
        <w:rPr>
          <w:rFonts w:ascii="Book Antiqua" w:hAnsi="Book Antiqua" w:cs="TTE2132450t00"/>
          <w:color w:val="000000"/>
          <w:sz w:val="24"/>
          <w:szCs w:val="24"/>
        </w:rPr>
        <w:br/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EE47C9">
        <w:rPr>
          <w:rFonts w:ascii="Book Antiqua" w:hAnsi="Book Antiqua" w:cs="TTE2132450t00"/>
          <w:b/>
          <w:color w:val="000000"/>
          <w:sz w:val="24"/>
          <w:szCs w:val="24"/>
        </w:rPr>
        <w:t>Articolo 7 - Ammissibilità delle candidature</w:t>
      </w: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br/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1. Le domande pervenute secondo le modalità sopra indicate saranno valutate da una Commissione interna nominata dal Consiglio di Amministrazione del </w:t>
      </w:r>
      <w:r>
        <w:rPr>
          <w:rFonts w:ascii="Book Antiqua" w:hAnsi="Book Antiqua" w:cs="TTE2132450t00"/>
          <w:color w:val="000000"/>
          <w:sz w:val="24"/>
          <w:szCs w:val="24"/>
        </w:rPr>
        <w:t xml:space="preserve">GAL CARSO – LAS KRAS, 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>la quale, verificata la sussistenza dei requisiti richiesti nel presente avviso, predisporrà l’albo dei Fornitori.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2. Ai fini del computo dei periodi di cui all’art.3, comma 2, sono, altresì, valutabili i periodi di attività relativi ad eventuali dottorati di ricerca attinenti e portati a termine con il conseguimento del titolo.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3. Le candidature ammesse costituiranno le liste di figure tecniche e specialistiche all'interno delle quali il GAL CARSO – LAS KRAS individuerà i soggetti ai quali verrà proposta la collaborazione, secondo necessità.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b/>
          <w:color w:val="000000"/>
          <w:sz w:val="24"/>
          <w:szCs w:val="24"/>
        </w:rPr>
        <w:t>Art. 8 - Approvazione delle liste degli esperti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1. L'Albo fornitori sarà predisposto entro 60 giorni dalla scadenza del presente avviso ed il relativo provvedimento del Presidente del GAL CARSO – LAS KRAS verrà pubblicato sul sito del GAL CARSO – LAS KRAS.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>
        <w:rPr>
          <w:rFonts w:ascii="Book Antiqua" w:hAnsi="Book Antiqua" w:cs="TTE2132450t00"/>
          <w:color w:val="000000"/>
          <w:sz w:val="24"/>
          <w:szCs w:val="24"/>
        </w:rPr>
        <w:t>2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. L'iscrizione alle liste è condizione obbligatoria per poter stipulare contratti di collaborazione con il GAL CARSO – LAS KRAS. Non sussiste obbligo, tuttavia, per il GAL CARSO – LAS KRAS di avvalersi delle prestazioni professionali degli iscritti alle liste medesime, né sussiste un obbligo di chiamata nei confronti di tutti gli 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lastRenderedPageBreak/>
        <w:t>iscritti. Lo specifico incarico verrà conferito secondo i criteri descritti all’articolo 10.</w:t>
      </w:r>
      <w:r>
        <w:rPr>
          <w:rFonts w:ascii="Book Antiqua" w:hAnsi="Book Antiqua" w:cs="TTE2132450t00"/>
          <w:color w:val="000000"/>
          <w:sz w:val="24"/>
          <w:szCs w:val="24"/>
        </w:rPr>
        <w:br/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>Articolo 9 - Conferimento degli incarichi e criteri di valutazione</w:t>
      </w: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br/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1. Gli incarichi saranno conferiti a coloro che risultano inseriti nelle liste degli esperti approvate,</w:t>
      </w:r>
      <w:r>
        <w:rPr>
          <w:rFonts w:ascii="Book Antiqua" w:hAnsi="Book Antiqua" w:cs="TTE2132450t00"/>
          <w:color w:val="000000"/>
          <w:sz w:val="24"/>
          <w:szCs w:val="24"/>
        </w:rPr>
        <w:t xml:space="preserve"> 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>in funzione delle fasce di cui all’art.3, comma 2, previo accertamento della coerenza tra i</w:t>
      </w:r>
      <w:r>
        <w:rPr>
          <w:rFonts w:ascii="Book Antiqua" w:hAnsi="Book Antiqua" w:cs="TTE2132450t00"/>
          <w:color w:val="000000"/>
          <w:sz w:val="24"/>
          <w:szCs w:val="24"/>
        </w:rPr>
        <w:t>l profi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>lo curricolare presentato e le specifiche esigenze di professionalità necessarie al GAL CARSO – LAS KRAS in relazione alla collaborazione da instaurare, anche tramite colloquio diretto.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2. Ai fini del conferimento dell'incarico, il GAL CARSO – LAS KRAS provvederà ad effettuare una valutazione comparativa degli operatori iscritti nelle liste sulla base dei seguenti parametri: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a) titolo di studio in possesso ed eventuale iscrizione a ordini o ad albi professionali;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b) eventuali altri titoli di studio acquisiti o corsi frequentati;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c) durata dei rapporti di lavoro maturati nello svolgimento correlati alla figura professionale di riferimento (tipologia, mansioni e durata);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d) collaborazioni instaurate correlate alla figura professionale di riferimento (tipologie,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mansioni e durata);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e) pubblicazioni attinenti effettuate.</w:t>
      </w:r>
    </w:p>
    <w:p w:rsidR="00E62A43" w:rsidRPr="004F3A1F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>3. L’affidamento di eventuali incarichi di collaborazione professionale, regolati da appositi e successivi contratti nei quali verranno fissate le modalità, i te</w:t>
      </w:r>
      <w:r>
        <w:rPr>
          <w:rFonts w:ascii="Book Antiqua" w:hAnsi="Book Antiqua" w:cs="TTE2132450t00"/>
          <w:color w:val="000000"/>
          <w:sz w:val="24"/>
          <w:szCs w:val="24"/>
        </w:rPr>
        <w:t>mpi e i corrispettivi per l’esp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>l</w:t>
      </w:r>
      <w:r>
        <w:rPr>
          <w:rFonts w:ascii="Book Antiqua" w:hAnsi="Book Antiqua" w:cs="TTE2132450t00"/>
          <w:color w:val="000000"/>
          <w:sz w:val="24"/>
          <w:szCs w:val="24"/>
        </w:rPr>
        <w:t>e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tamento dei </w:t>
      </w:r>
      <w:r w:rsidRPr="004F3A1F">
        <w:rPr>
          <w:rFonts w:ascii="Book Antiqua" w:hAnsi="Book Antiqua" w:cs="TTE2132450t00"/>
          <w:color w:val="000000"/>
          <w:sz w:val="24"/>
          <w:szCs w:val="24"/>
        </w:rPr>
        <w:t xml:space="preserve">servizi in rapporto alla durata, alla rilevanza delle prestazioni ed ai prezzi di mercato dei contratti inerenti le medesime attività, avverranno a seguito di apposita deliberazione del consiglio di Amministrazione del 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>GAL CARSO – LAS KRAS</w:t>
      </w:r>
      <w:r w:rsidRPr="004F3A1F">
        <w:rPr>
          <w:rFonts w:ascii="Book Antiqua" w:hAnsi="Book Antiqua" w:cs="TTE2132450t00"/>
          <w:color w:val="000000"/>
          <w:sz w:val="24"/>
          <w:szCs w:val="24"/>
        </w:rPr>
        <w:t>, nel rispetto dei principi di non discriminazione, parità di trattamento, proporzionalità e trasparenza, sulla base della valutazione comparativa di cui sopra.</w:t>
      </w:r>
    </w:p>
    <w:p w:rsidR="00E62A43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4F3A1F">
        <w:rPr>
          <w:rFonts w:ascii="Book Antiqua" w:hAnsi="Book Antiqua" w:cs="TTE2132450t00"/>
          <w:color w:val="000000"/>
          <w:sz w:val="24"/>
          <w:szCs w:val="24"/>
        </w:rPr>
        <w:t>L’operatore ha sempre la facoltà di rifiutare l’incarico, salvo quanto previsto al successivo art. 11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>Articolo 10 - Sede di svolgimento delle prestazioni</w:t>
      </w: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br/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color w:val="000000"/>
          <w:sz w:val="24"/>
          <w:szCs w:val="24"/>
        </w:rPr>
        <w:t xml:space="preserve">La sede di svolgimento delle attività è la sede operativa del GAL CARSO – LAS KRAS a </w:t>
      </w:r>
      <w:r>
        <w:rPr>
          <w:rFonts w:ascii="Book Antiqua" w:hAnsi="Book Antiqua" w:cs="TTE2132450t00"/>
          <w:color w:val="000000"/>
          <w:sz w:val="24"/>
          <w:szCs w:val="24"/>
        </w:rPr>
        <w:t>Trieste</w:t>
      </w:r>
      <w:r w:rsidRPr="00FF75B8">
        <w:rPr>
          <w:rFonts w:ascii="Book Antiqua" w:hAnsi="Book Antiqua" w:cs="TTE2132450t00"/>
          <w:color w:val="000000"/>
          <w:sz w:val="24"/>
          <w:szCs w:val="24"/>
        </w:rPr>
        <w:t>, presso le altre sedi che il GAL CARSO – LAS KRAS potrà in futuro attivare, presso le sedi dei partner del GAL CARSO – LAS KRAS nei diversi progetti o attività in cui questo è coinvolto o nelle sedi concordat</w:t>
      </w:r>
      <w:r>
        <w:rPr>
          <w:rFonts w:ascii="Book Antiqua" w:hAnsi="Book Antiqua" w:cs="TTE2132450t00"/>
          <w:color w:val="000000"/>
          <w:sz w:val="24"/>
          <w:szCs w:val="24"/>
        </w:rPr>
        <w:t>e</w:t>
      </w:r>
      <w:r w:rsidRPr="00FF75B8">
        <w:rPr>
          <w:rFonts w:ascii="Book Antiqua" w:hAnsi="Book Antiqua" w:cs="TTE2132450t00"/>
          <w:color w:val="000000"/>
          <w:sz w:val="24"/>
          <w:szCs w:val="24"/>
        </w:rPr>
        <w:t xml:space="preserve"> tra GAL CARSO – LAS KRAS e il prestatore del servizio.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>Articolo 11 –</w:t>
      </w:r>
      <w:r w:rsidRPr="003F1F8E">
        <w:rPr>
          <w:rFonts w:ascii="Book Antiqua" w:hAnsi="Book Antiqua" w:cs="TTE2132450t00"/>
          <w:b/>
          <w:color w:val="000000"/>
          <w:sz w:val="24"/>
          <w:szCs w:val="24"/>
        </w:rPr>
        <w:t xml:space="preserve"> Cancellazione dall’albo</w:t>
      </w:r>
      <w:r>
        <w:rPr>
          <w:rFonts w:ascii="Book Antiqua" w:hAnsi="Book Antiqua" w:cs="TTE2132450t00"/>
          <w:b/>
          <w:color w:val="000000"/>
          <w:sz w:val="24"/>
          <w:szCs w:val="24"/>
        </w:rPr>
        <w:br/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1. </w:t>
      </w:r>
      <w:r>
        <w:rPr>
          <w:rFonts w:ascii="Book Antiqua" w:hAnsi="Book Antiqua" w:cs="TTE2132450t00"/>
          <w:color w:val="000000"/>
          <w:sz w:val="24"/>
          <w:szCs w:val="24"/>
        </w:rPr>
        <w:t>L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>a cancellazione dall’albo avverrà in caso di: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lastRenderedPageBreak/>
        <w:tab/>
        <w:t>1. perdita dei requisiti di iscrizione;</w:t>
      </w:r>
    </w:p>
    <w:p w:rsidR="00E62A43" w:rsidRPr="003F1F8E" w:rsidRDefault="00E62A43" w:rsidP="00C87985">
      <w:pPr>
        <w:autoSpaceDE w:val="0"/>
        <w:autoSpaceDN w:val="0"/>
        <w:adjustRightInd w:val="0"/>
        <w:ind w:left="708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2. accertata grave inadempienza (ritardi ingiustificati, contestazioni., </w:t>
      </w:r>
      <w:proofErr w:type="spellStart"/>
      <w:r w:rsidRPr="003F1F8E">
        <w:rPr>
          <w:rFonts w:ascii="Book Antiqua" w:hAnsi="Book Antiqua" w:cs="TTE2132450t00"/>
          <w:color w:val="000000"/>
          <w:sz w:val="24"/>
          <w:szCs w:val="24"/>
        </w:rPr>
        <w:t>ecc</w:t>
      </w:r>
      <w:proofErr w:type="spellEnd"/>
      <w:r w:rsidRPr="003F1F8E">
        <w:rPr>
          <w:rFonts w:ascii="Book Antiqua" w:hAnsi="Book Antiqua" w:cs="TTE2132450t00"/>
          <w:color w:val="000000"/>
          <w:sz w:val="24"/>
          <w:szCs w:val="24"/>
        </w:rPr>
        <w:t>…);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ab/>
        <w:t>3.  declinazione per più di due volte, dell’invito a partecipare a gara;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ab/>
        <w:t>4. fallimento, liquidazione, cessazione dell’attività.</w:t>
      </w:r>
    </w:p>
    <w:p w:rsidR="00E62A43" w:rsidRPr="003F1F8E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La cancellazione è disposta con provvedimento del consiglio di </w:t>
      </w:r>
      <w:r>
        <w:rPr>
          <w:rFonts w:ascii="Book Antiqua" w:hAnsi="Book Antiqua" w:cs="TTE2132450t00"/>
          <w:color w:val="000000"/>
          <w:sz w:val="24"/>
          <w:szCs w:val="24"/>
        </w:rPr>
        <w:t>a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mministrazione del </w:t>
      </w:r>
      <w:r w:rsidRPr="00FF75B8">
        <w:rPr>
          <w:rFonts w:ascii="Book Antiqua" w:hAnsi="Book Antiqua" w:cs="TTE2132450t00"/>
          <w:color w:val="000000"/>
          <w:sz w:val="24"/>
          <w:szCs w:val="24"/>
        </w:rPr>
        <w:t xml:space="preserve">GAL CARSO – LAS KRAS 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>e comunicata all’impresa entro 30 giorni dalla data della sua adozione.</w:t>
      </w: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color w:val="000000"/>
          <w:sz w:val="24"/>
          <w:szCs w:val="24"/>
        </w:rPr>
      </w:pPr>
    </w:p>
    <w:p w:rsidR="00E62A43" w:rsidRPr="00FF75B8" w:rsidRDefault="00E62A43" w:rsidP="00C87985">
      <w:pPr>
        <w:autoSpaceDE w:val="0"/>
        <w:autoSpaceDN w:val="0"/>
        <w:adjustRightInd w:val="0"/>
        <w:jc w:val="both"/>
        <w:rPr>
          <w:rFonts w:ascii="Book Antiqua" w:hAnsi="Book Antiqua" w:cs="TTE2132450t00"/>
          <w:b/>
          <w:color w:val="000000"/>
          <w:sz w:val="24"/>
          <w:szCs w:val="24"/>
        </w:rPr>
      </w:pP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>Articolo 1</w:t>
      </w:r>
      <w:r>
        <w:rPr>
          <w:rFonts w:ascii="Book Antiqua" w:hAnsi="Book Antiqua" w:cs="TTE2132450t00"/>
          <w:b/>
          <w:color w:val="000000"/>
          <w:sz w:val="24"/>
          <w:szCs w:val="24"/>
        </w:rPr>
        <w:t xml:space="preserve">2 </w:t>
      </w: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t>- Tutela della privacy</w:t>
      </w:r>
      <w:r w:rsidRPr="00FF75B8">
        <w:rPr>
          <w:rFonts w:ascii="Book Antiqua" w:hAnsi="Book Antiqua" w:cs="TTE2132450t00"/>
          <w:b/>
          <w:color w:val="000000"/>
          <w:sz w:val="24"/>
          <w:szCs w:val="24"/>
        </w:rPr>
        <w:br/>
      </w:r>
    </w:p>
    <w:p w:rsidR="00E62A43" w:rsidRPr="001527DF" w:rsidRDefault="00E62A43" w:rsidP="00C87985">
      <w:pPr>
        <w:jc w:val="both"/>
        <w:rPr>
          <w:rFonts w:ascii="Book Antiqua" w:hAnsi="Book Antiqua"/>
          <w:sz w:val="24"/>
          <w:szCs w:val="24"/>
          <w:lang w:val="sl-SI"/>
        </w:rPr>
      </w:pP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I dati dei quali il </w:t>
      </w:r>
      <w:r w:rsidRPr="00FF75B8">
        <w:rPr>
          <w:rFonts w:ascii="Book Antiqua" w:hAnsi="Book Antiqua" w:cs="TTE2132450t00"/>
          <w:color w:val="000000"/>
          <w:sz w:val="24"/>
          <w:szCs w:val="24"/>
        </w:rPr>
        <w:t xml:space="preserve">GAL CARSO – LAS KRAS </w:t>
      </w:r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entra in possesso a seguito del presente Avviso verranno trattati nel rispetto delle disposizioni previste dal </w:t>
      </w:r>
      <w:proofErr w:type="spellStart"/>
      <w:r w:rsidRPr="003F1F8E">
        <w:rPr>
          <w:rFonts w:ascii="Book Antiqua" w:hAnsi="Book Antiqua" w:cs="TTE2132450t00"/>
          <w:color w:val="000000"/>
          <w:sz w:val="24"/>
          <w:szCs w:val="24"/>
        </w:rPr>
        <w:t>D.Lgs.</w:t>
      </w:r>
      <w:proofErr w:type="spellEnd"/>
      <w:r w:rsidRPr="003F1F8E">
        <w:rPr>
          <w:rFonts w:ascii="Book Antiqua" w:hAnsi="Book Antiqua" w:cs="TTE2132450t00"/>
          <w:color w:val="000000"/>
          <w:sz w:val="24"/>
          <w:szCs w:val="24"/>
        </w:rPr>
        <w:t xml:space="preserve"> 196/2003.</w:t>
      </w:r>
      <w:r>
        <w:rPr>
          <w:rFonts w:ascii="Book Antiqua" w:hAnsi="Book Antiqua" w:cs="TTE2132450t00"/>
          <w:color w:val="000000"/>
          <w:sz w:val="24"/>
          <w:szCs w:val="24"/>
        </w:rPr>
        <w:br/>
      </w:r>
      <w:r>
        <w:rPr>
          <w:rFonts w:ascii="Book Antiqua" w:hAnsi="Book Antiqua" w:cs="TTE2132450t00"/>
          <w:color w:val="000000"/>
          <w:sz w:val="24"/>
          <w:szCs w:val="24"/>
        </w:rPr>
        <w:br/>
      </w:r>
      <w:r w:rsidRPr="00FF75B8">
        <w:rPr>
          <w:rFonts w:ascii="Book Antiqua" w:hAnsi="Book Antiqua"/>
          <w:b/>
          <w:sz w:val="24"/>
          <w:szCs w:val="24"/>
        </w:rPr>
        <w:t>Articolo 1</w:t>
      </w:r>
      <w:r>
        <w:rPr>
          <w:rFonts w:ascii="Book Antiqua" w:hAnsi="Book Antiqua"/>
          <w:b/>
          <w:sz w:val="24"/>
          <w:szCs w:val="24"/>
        </w:rPr>
        <w:t>3</w:t>
      </w:r>
      <w:r w:rsidRPr="00FF75B8">
        <w:rPr>
          <w:rFonts w:ascii="Book Antiqua" w:hAnsi="Book Antiqua"/>
          <w:b/>
          <w:sz w:val="24"/>
          <w:szCs w:val="24"/>
        </w:rPr>
        <w:t xml:space="preserve"> – Responsabili di procedimento e contatti per informazioni</w:t>
      </w:r>
      <w:r w:rsidRPr="00FF75B8">
        <w:rPr>
          <w:rFonts w:ascii="Book Antiqua" w:hAnsi="Book Antiqua"/>
          <w:sz w:val="24"/>
          <w:szCs w:val="24"/>
        </w:rPr>
        <w:t xml:space="preserve"> </w:t>
      </w:r>
      <w:r w:rsidRPr="00FF75B8">
        <w:rPr>
          <w:rFonts w:ascii="Book Antiqua" w:hAnsi="Book Antiqua"/>
          <w:sz w:val="24"/>
          <w:szCs w:val="24"/>
          <w:highlight w:val="yellow"/>
        </w:rPr>
        <w:br/>
      </w:r>
      <w:r w:rsidRPr="00FF75B8">
        <w:rPr>
          <w:rFonts w:ascii="Book Antiqua" w:hAnsi="Book Antiqua"/>
          <w:sz w:val="24"/>
          <w:szCs w:val="24"/>
          <w:highlight w:val="yellow"/>
        </w:rPr>
        <w:br/>
      </w:r>
      <w:r>
        <w:rPr>
          <w:rFonts w:ascii="Book Antiqua" w:hAnsi="Book Antiqua"/>
          <w:sz w:val="24"/>
          <w:szCs w:val="24"/>
        </w:rPr>
        <w:t xml:space="preserve">Responsabile del procedimento presso il </w:t>
      </w:r>
      <w:r w:rsidRPr="00651106">
        <w:rPr>
          <w:rFonts w:ascii="Book Antiqua" w:hAnsi="Book Antiqua" w:cs="TTE2132450t00"/>
          <w:color w:val="000000"/>
        </w:rPr>
        <w:t>GAL</w:t>
      </w:r>
      <w:r>
        <w:rPr>
          <w:rFonts w:ascii="Book Antiqua" w:hAnsi="Book Antiqua" w:cs="TTE2132450t00"/>
          <w:color w:val="000000"/>
        </w:rPr>
        <w:t xml:space="preserve"> CARSO – LAS KRAS</w:t>
      </w:r>
      <w:r>
        <w:rPr>
          <w:rFonts w:ascii="Book Antiqua" w:hAnsi="Book Antiqua"/>
          <w:sz w:val="24"/>
          <w:szCs w:val="24"/>
        </w:rPr>
        <w:t xml:space="preserve"> è </w:t>
      </w:r>
      <w:r w:rsidR="00114326">
        <w:rPr>
          <w:rFonts w:ascii="Book Antiqua" w:hAnsi="Book Antiqua"/>
          <w:sz w:val="24"/>
          <w:szCs w:val="24"/>
        </w:rPr>
        <w:t>David Pizziga</w:t>
      </w:r>
      <w:r>
        <w:rPr>
          <w:rFonts w:ascii="Book Antiqua" w:hAnsi="Book Antiqua"/>
          <w:sz w:val="24"/>
          <w:szCs w:val="24"/>
          <w:lang w:val="sl-SI"/>
        </w:rPr>
        <w:t>, info</w:t>
      </w:r>
      <w:r>
        <w:rPr>
          <w:rFonts w:ascii="Book Antiqua" w:hAnsi="Book Antiqua"/>
          <w:sz w:val="24"/>
          <w:szCs w:val="24"/>
        </w:rPr>
        <w:t>@galcarso.eu .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  <w:t xml:space="preserve">Trieste – </w:t>
      </w:r>
      <w:proofErr w:type="spellStart"/>
      <w:r>
        <w:rPr>
          <w:rFonts w:ascii="Book Antiqua" w:hAnsi="Book Antiqua"/>
          <w:sz w:val="24"/>
          <w:szCs w:val="24"/>
        </w:rPr>
        <w:t>Trst</w:t>
      </w:r>
      <w:proofErr w:type="spellEnd"/>
      <w:r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  <w:lang w:val="sl-SI"/>
        </w:rPr>
        <w:t xml:space="preserve"> 01.02.2016 </w:t>
      </w:r>
    </w:p>
    <w:p w:rsidR="00FB4522" w:rsidRPr="00FB4522" w:rsidRDefault="00FB4522" w:rsidP="00C87985">
      <w:pPr>
        <w:pStyle w:val="Default"/>
        <w:jc w:val="both"/>
        <w:rPr>
          <w:rFonts w:ascii="Book Antiqua" w:hAnsi="Book Antiqua"/>
          <w:color w:val="auto"/>
        </w:rPr>
      </w:pPr>
    </w:p>
    <w:sectPr w:rsidR="00FB4522" w:rsidRPr="00FB4522" w:rsidSect="00487C60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843" w:right="1416" w:bottom="1440" w:left="1560" w:header="51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DC" w:rsidRDefault="001348DC">
      <w:r>
        <w:separator/>
      </w:r>
    </w:p>
  </w:endnote>
  <w:endnote w:type="continuationSeparator" w:id="0">
    <w:p w:rsidR="001348DC" w:rsidRDefault="0013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1327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324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C8" w:rsidRDefault="000011C8" w:rsidP="00854E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11C8" w:rsidRDefault="000011C8" w:rsidP="00FD259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C8" w:rsidRDefault="000011C8" w:rsidP="00854E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7D72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0011C8" w:rsidRDefault="000011C8" w:rsidP="00FD259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DC" w:rsidRDefault="001348DC">
      <w:r>
        <w:separator/>
      </w:r>
    </w:p>
  </w:footnote>
  <w:footnote w:type="continuationSeparator" w:id="0">
    <w:p w:rsidR="001348DC" w:rsidRDefault="0013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60" w:rsidRPr="00487C60" w:rsidRDefault="00487C60" w:rsidP="00487C60">
    <w:pPr>
      <w:spacing w:line="280" w:lineRule="exact"/>
      <w:jc w:val="both"/>
      <w:outlineLvl w:val="0"/>
      <w:rPr>
        <w:rFonts w:ascii="Arial" w:hAnsi="Arial" w:cs="Arial"/>
        <w:sz w:val="24"/>
        <w:lang w:val="en-US"/>
      </w:rPr>
    </w:pPr>
  </w:p>
  <w:tbl>
    <w:tblPr>
      <w:tblW w:w="9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29"/>
      <w:gridCol w:w="5512"/>
      <w:gridCol w:w="2085"/>
    </w:tblGrid>
    <w:tr w:rsidR="00487C60" w:rsidRPr="00487C60" w:rsidTr="00487C60">
      <w:trPr>
        <w:trHeight w:val="840"/>
      </w:trPr>
      <w:tc>
        <w:tcPr>
          <w:tcW w:w="2229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</w:p>
      </w:tc>
      <w:tc>
        <w:tcPr>
          <w:tcW w:w="5512" w:type="dxa"/>
          <w:tcBorders>
            <w:top w:val="nil"/>
            <w:left w:val="nil"/>
            <w:right w:val="nil"/>
          </w:tcBorders>
          <w:vAlign w:val="center"/>
        </w:tcPr>
        <w:p w:rsid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48349390" wp14:editId="240DC7D1">
                <wp:extent cx="1752600" cy="480060"/>
                <wp:effectExtent l="0" t="0" r="0" b="0"/>
                <wp:docPr id="41" name="Immagine 2" descr="Logo G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G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7C60" w:rsidRPr="00487C60" w:rsidRDefault="00487C60" w:rsidP="00487C60">
          <w:pPr>
            <w:tabs>
              <w:tab w:val="left" w:pos="1548"/>
            </w:tabs>
            <w:jc w:val="center"/>
            <w:rPr>
              <w:rFonts w:ascii="Arial" w:hAnsi="Arial" w:cs="Arial"/>
            </w:rPr>
          </w:pPr>
        </w:p>
      </w:tc>
      <w:tc>
        <w:tcPr>
          <w:tcW w:w="2085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sz w:val="24"/>
            </w:rPr>
          </w:pPr>
        </w:p>
      </w:tc>
    </w:tr>
    <w:tr w:rsidR="00487C60" w:rsidRPr="00487C60" w:rsidTr="00487C60">
      <w:trPr>
        <w:trHeight w:val="581"/>
      </w:trPr>
      <w:tc>
        <w:tcPr>
          <w:tcW w:w="9826" w:type="dxa"/>
          <w:gridSpan w:val="3"/>
          <w:tcBorders>
            <w:left w:val="nil"/>
            <w:bottom w:val="nil"/>
            <w:right w:val="nil"/>
          </w:tcBorders>
          <w:shd w:val="clear" w:color="auto" w:fill="auto"/>
        </w:tcPr>
        <w:p w:rsidR="00487C60" w:rsidRPr="00487C60" w:rsidRDefault="00487C60" w:rsidP="00487C60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</w:tr>
  </w:tbl>
  <w:p w:rsidR="00487C60" w:rsidRDefault="00487C60" w:rsidP="00487C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60" w:rsidRPr="00487C60" w:rsidRDefault="00487C60" w:rsidP="00487C60">
    <w:pPr>
      <w:spacing w:line="280" w:lineRule="exact"/>
      <w:jc w:val="both"/>
      <w:outlineLvl w:val="0"/>
      <w:rPr>
        <w:rFonts w:ascii="Arial" w:hAnsi="Arial" w:cs="Arial"/>
        <w:sz w:val="24"/>
        <w:lang w:val="en-US"/>
      </w:rPr>
    </w:pPr>
  </w:p>
  <w:tbl>
    <w:tblPr>
      <w:tblW w:w="98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0"/>
      <w:gridCol w:w="5539"/>
      <w:gridCol w:w="2095"/>
    </w:tblGrid>
    <w:tr w:rsidR="00487C60" w:rsidRPr="00487C60" w:rsidTr="00CA7CDC">
      <w:trPr>
        <w:trHeight w:val="1331"/>
      </w:trPr>
      <w:tc>
        <w:tcPr>
          <w:tcW w:w="224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</w:rPr>
          </w:pPr>
        </w:p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</w:rPr>
          </w:pPr>
        </w:p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</w:rPr>
          </w:pPr>
          <w:r w:rsidRPr="00487C60">
            <w:rPr>
              <w:rFonts w:ascii="Arial" w:hAnsi="Arial" w:cs="Arial"/>
              <w:b/>
            </w:rPr>
            <w:t xml:space="preserve">GRUPPO DI </w:t>
          </w:r>
        </w:p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</w:rPr>
          </w:pPr>
          <w:r w:rsidRPr="00487C60">
            <w:rPr>
              <w:rFonts w:ascii="Arial" w:hAnsi="Arial" w:cs="Arial"/>
              <w:b/>
            </w:rPr>
            <w:t xml:space="preserve">AZIONE LOCALE </w:t>
          </w:r>
        </w:p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</w:rPr>
          </w:pPr>
          <w:r w:rsidRPr="00487C60">
            <w:rPr>
              <w:rFonts w:ascii="Arial" w:hAnsi="Arial" w:cs="Arial"/>
              <w:b/>
            </w:rPr>
            <w:t>CARSO</w:t>
          </w:r>
        </w:p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</w:p>
      </w:tc>
      <w:tc>
        <w:tcPr>
          <w:tcW w:w="5539" w:type="dxa"/>
          <w:tcBorders>
            <w:top w:val="nil"/>
            <w:left w:val="nil"/>
            <w:right w:val="nil"/>
          </w:tcBorders>
        </w:tcPr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3FB761DC" wp14:editId="793212F4">
                <wp:extent cx="3032760" cy="822960"/>
                <wp:effectExtent l="0" t="0" r="0" b="0"/>
                <wp:docPr id="15" name="Immagine 3" descr="Logo G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G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27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sz w:val="24"/>
            </w:rPr>
          </w:pPr>
        </w:p>
        <w:p w:rsidR="00487C60" w:rsidRPr="00487C60" w:rsidRDefault="00487C60" w:rsidP="00487C6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sz w:val="24"/>
            </w:rPr>
          </w:pPr>
          <w:r w:rsidRPr="00487C60">
            <w:rPr>
              <w:rFonts w:ascii="Arial" w:hAnsi="Arial" w:cs="Arial"/>
              <w:b/>
            </w:rPr>
            <w:t>LOKALNA AKCIJSKA SKUPINA KRAS</w:t>
          </w:r>
        </w:p>
      </w:tc>
    </w:tr>
    <w:tr w:rsidR="00487C60" w:rsidRPr="00487C60" w:rsidTr="00CA7CDC">
      <w:trPr>
        <w:trHeight w:val="921"/>
      </w:trPr>
      <w:tc>
        <w:tcPr>
          <w:tcW w:w="9874" w:type="dxa"/>
          <w:gridSpan w:val="3"/>
          <w:tcBorders>
            <w:left w:val="nil"/>
            <w:bottom w:val="nil"/>
            <w:right w:val="nil"/>
          </w:tcBorders>
          <w:shd w:val="clear" w:color="auto" w:fill="auto"/>
        </w:tcPr>
        <w:p w:rsidR="00487C60" w:rsidRPr="00487C60" w:rsidRDefault="00487C60" w:rsidP="00487C60">
          <w:pPr>
            <w:jc w:val="both"/>
            <w:rPr>
              <w:rFonts w:ascii="Arial" w:hAnsi="Arial" w:cs="Arial"/>
              <w:sz w:val="18"/>
              <w:szCs w:val="18"/>
            </w:rPr>
          </w:pPr>
          <w:r w:rsidRPr="00487C60">
            <w:rPr>
              <w:rFonts w:ascii="Arial" w:hAnsi="Arial" w:cs="Arial"/>
              <w:b/>
              <w:sz w:val="10"/>
              <w:szCs w:val="10"/>
            </w:rPr>
            <w:br/>
          </w:r>
          <w:r w:rsidRPr="00487C60">
            <w:rPr>
              <w:rFonts w:ascii="Arial" w:hAnsi="Arial" w:cs="Arial"/>
              <w:b/>
              <w:sz w:val="18"/>
              <w:szCs w:val="18"/>
            </w:rPr>
            <w:t>Info</w:t>
          </w:r>
          <w:r w:rsidRPr="00487C60">
            <w:rPr>
              <w:rFonts w:ascii="Arial" w:hAnsi="Arial" w:cs="Arial"/>
              <w:sz w:val="18"/>
              <w:szCs w:val="18"/>
            </w:rPr>
            <w:t xml:space="preserve"> +39 040 3798522 info@galcarso.eu  www.galcarso.eu  </w:t>
          </w:r>
          <w:r w:rsidRPr="00487C60">
            <w:rPr>
              <w:rFonts w:ascii="Arial" w:hAnsi="Arial" w:cs="Arial"/>
              <w:b/>
              <w:sz w:val="18"/>
              <w:szCs w:val="18"/>
            </w:rPr>
            <w:t>PEC</w:t>
          </w:r>
          <w:r w:rsidRPr="00487C60">
            <w:rPr>
              <w:rFonts w:ascii="Arial" w:hAnsi="Arial" w:cs="Arial"/>
              <w:sz w:val="18"/>
              <w:szCs w:val="18"/>
            </w:rPr>
            <w:t xml:space="preserve"> galcarso@pec.it</w:t>
          </w:r>
          <w:r w:rsidRPr="00487C60">
            <w:rPr>
              <w:rFonts w:ascii="Arial" w:hAnsi="Arial" w:cs="Arial"/>
              <w:b/>
              <w:sz w:val="18"/>
              <w:szCs w:val="18"/>
            </w:rPr>
            <w:t xml:space="preserve"> Sede operativa</w:t>
          </w:r>
          <w:r w:rsidRPr="00487C60">
            <w:rPr>
              <w:rFonts w:ascii="Arial" w:hAnsi="Arial" w:cs="Arial"/>
              <w:sz w:val="18"/>
              <w:szCs w:val="18"/>
            </w:rPr>
            <w:t xml:space="preserve"> presso la Provincia di Trieste, Piazza Vittorio Veneto 4, 34132 Trieste. Sede legale: Sistiana 54/D, 34011 Duino – Aurisina. </w:t>
          </w:r>
          <w:proofErr w:type="spellStart"/>
          <w:r w:rsidRPr="00487C60">
            <w:rPr>
              <w:rFonts w:ascii="Arial" w:hAnsi="Arial" w:cs="Arial"/>
              <w:b/>
              <w:sz w:val="18"/>
              <w:szCs w:val="18"/>
            </w:rPr>
            <w:t>Operativni</w:t>
          </w:r>
          <w:proofErr w:type="spellEnd"/>
          <w:r w:rsidRPr="00487C60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487C60">
            <w:rPr>
              <w:rFonts w:ascii="Arial" w:hAnsi="Arial" w:cs="Arial"/>
              <w:b/>
              <w:sz w:val="18"/>
              <w:szCs w:val="18"/>
            </w:rPr>
            <w:t>sedež</w:t>
          </w:r>
          <w:proofErr w:type="spellEnd"/>
          <w:r w:rsidRPr="00487C60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487C60">
            <w:rPr>
              <w:rFonts w:ascii="Arial" w:hAnsi="Arial" w:cs="Arial"/>
              <w:sz w:val="18"/>
              <w:szCs w:val="18"/>
            </w:rPr>
            <w:t>pri</w:t>
          </w:r>
          <w:proofErr w:type="spellEnd"/>
          <w:r w:rsidRPr="00487C60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487C60">
            <w:rPr>
              <w:rFonts w:ascii="Arial" w:hAnsi="Arial" w:cs="Arial"/>
              <w:sz w:val="18"/>
              <w:szCs w:val="18"/>
            </w:rPr>
            <w:t>Pokrajini</w:t>
          </w:r>
          <w:proofErr w:type="spellEnd"/>
          <w:r w:rsidRPr="00487C60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487C60">
            <w:rPr>
              <w:rFonts w:ascii="Arial" w:hAnsi="Arial" w:cs="Arial"/>
              <w:sz w:val="18"/>
              <w:szCs w:val="18"/>
            </w:rPr>
            <w:t>Trst</w:t>
          </w:r>
          <w:proofErr w:type="spellEnd"/>
          <w:r w:rsidRPr="00487C60">
            <w:rPr>
              <w:rFonts w:ascii="Arial" w:hAnsi="Arial" w:cs="Arial"/>
              <w:sz w:val="18"/>
              <w:szCs w:val="18"/>
            </w:rPr>
            <w:t xml:space="preserve">, Piazza Vittorio Veneto 4, 34132 </w:t>
          </w:r>
          <w:proofErr w:type="spellStart"/>
          <w:r w:rsidRPr="00487C60">
            <w:rPr>
              <w:rFonts w:ascii="Arial" w:hAnsi="Arial" w:cs="Arial"/>
              <w:sz w:val="18"/>
              <w:szCs w:val="18"/>
            </w:rPr>
            <w:t>Trst</w:t>
          </w:r>
          <w:proofErr w:type="spellEnd"/>
          <w:r w:rsidRPr="00487C60">
            <w:rPr>
              <w:rFonts w:ascii="Arial" w:hAnsi="Arial" w:cs="Arial"/>
              <w:sz w:val="18"/>
              <w:szCs w:val="18"/>
            </w:rPr>
            <w:t xml:space="preserve">. </w:t>
          </w:r>
          <w:proofErr w:type="spellStart"/>
          <w:r w:rsidRPr="00487C60">
            <w:rPr>
              <w:rFonts w:ascii="Arial" w:hAnsi="Arial" w:cs="Arial"/>
              <w:sz w:val="18"/>
              <w:szCs w:val="18"/>
            </w:rPr>
            <w:t>Pravni</w:t>
          </w:r>
          <w:proofErr w:type="spellEnd"/>
          <w:r w:rsidRPr="00487C60">
            <w:rPr>
              <w:rFonts w:ascii="Arial" w:hAnsi="Arial" w:cs="Arial"/>
              <w:sz w:val="18"/>
              <w:szCs w:val="18"/>
            </w:rPr>
            <w:t xml:space="preserve"> sede</w:t>
          </w:r>
          <w:r w:rsidRPr="00487C60">
            <w:rPr>
              <w:rFonts w:ascii="Arial" w:hAnsi="Arial" w:cs="Arial"/>
              <w:sz w:val="18"/>
              <w:szCs w:val="18"/>
              <w:lang w:val="sl-SI"/>
            </w:rPr>
            <w:t>ž</w:t>
          </w:r>
          <w:r w:rsidRPr="00487C60">
            <w:rPr>
              <w:rFonts w:ascii="Arial" w:hAnsi="Arial" w:cs="Arial"/>
              <w:sz w:val="18"/>
              <w:szCs w:val="18"/>
            </w:rPr>
            <w:t xml:space="preserve">: </w:t>
          </w:r>
          <w:proofErr w:type="spellStart"/>
          <w:r w:rsidRPr="00487C60">
            <w:rPr>
              <w:rFonts w:ascii="Arial" w:hAnsi="Arial" w:cs="Arial"/>
              <w:sz w:val="18"/>
              <w:szCs w:val="18"/>
            </w:rPr>
            <w:t>Sesljan</w:t>
          </w:r>
          <w:proofErr w:type="spellEnd"/>
          <w:r w:rsidRPr="00487C60">
            <w:rPr>
              <w:rFonts w:ascii="Arial" w:hAnsi="Arial" w:cs="Arial"/>
              <w:sz w:val="18"/>
              <w:szCs w:val="18"/>
            </w:rPr>
            <w:t xml:space="preserve"> 54/D ; 34011 </w:t>
          </w:r>
          <w:proofErr w:type="spellStart"/>
          <w:r w:rsidRPr="00487C60">
            <w:rPr>
              <w:rFonts w:ascii="Arial" w:hAnsi="Arial" w:cs="Arial"/>
              <w:sz w:val="18"/>
              <w:szCs w:val="18"/>
            </w:rPr>
            <w:t>Devin</w:t>
          </w:r>
          <w:proofErr w:type="spellEnd"/>
          <w:r w:rsidRPr="00487C60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487C60">
            <w:rPr>
              <w:rFonts w:ascii="Arial" w:hAnsi="Arial" w:cs="Arial"/>
              <w:sz w:val="18"/>
              <w:szCs w:val="18"/>
            </w:rPr>
            <w:t>Nabrežina</w:t>
          </w:r>
          <w:proofErr w:type="spellEnd"/>
          <w:r w:rsidRPr="00487C60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487C60" w:rsidRDefault="00487C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420"/>
    <w:multiLevelType w:val="multilevel"/>
    <w:tmpl w:val="3EFA8C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92724"/>
    <w:multiLevelType w:val="hybridMultilevel"/>
    <w:tmpl w:val="7FF2D9E2"/>
    <w:lvl w:ilvl="0" w:tplc="5C3262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A153C"/>
    <w:multiLevelType w:val="hybridMultilevel"/>
    <w:tmpl w:val="96C6D3AE"/>
    <w:lvl w:ilvl="0" w:tplc="59F214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E32A31"/>
    <w:multiLevelType w:val="hybridMultilevel"/>
    <w:tmpl w:val="A0CC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5D03"/>
    <w:multiLevelType w:val="hybridMultilevel"/>
    <w:tmpl w:val="34AE6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43DE"/>
    <w:multiLevelType w:val="hybridMultilevel"/>
    <w:tmpl w:val="B25041AC"/>
    <w:lvl w:ilvl="0" w:tplc="59F214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E1DBD"/>
    <w:multiLevelType w:val="hybridMultilevel"/>
    <w:tmpl w:val="FBF0C870"/>
    <w:lvl w:ilvl="0" w:tplc="3A24C7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7">
    <w:nsid w:val="5C451436"/>
    <w:multiLevelType w:val="hybridMultilevel"/>
    <w:tmpl w:val="0F5A739E"/>
    <w:lvl w:ilvl="0" w:tplc="59F214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6E1E08"/>
    <w:multiLevelType w:val="multilevel"/>
    <w:tmpl w:val="F866193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24C7C"/>
    <w:multiLevelType w:val="hybridMultilevel"/>
    <w:tmpl w:val="D1C28006"/>
    <w:lvl w:ilvl="0" w:tplc="882A492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9ED4ADC"/>
    <w:multiLevelType w:val="hybridMultilevel"/>
    <w:tmpl w:val="7AD82FCC"/>
    <w:lvl w:ilvl="0" w:tplc="66BEF3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46B04E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0"/>
    <w:rsid w:val="000011C8"/>
    <w:rsid w:val="00015FA5"/>
    <w:rsid w:val="000761AD"/>
    <w:rsid w:val="000921ED"/>
    <w:rsid w:val="00094133"/>
    <w:rsid w:val="000B222D"/>
    <w:rsid w:val="000B2AA6"/>
    <w:rsid w:val="00114326"/>
    <w:rsid w:val="001348DC"/>
    <w:rsid w:val="00190573"/>
    <w:rsid w:val="001C2973"/>
    <w:rsid w:val="0021304B"/>
    <w:rsid w:val="00236D3C"/>
    <w:rsid w:val="00251933"/>
    <w:rsid w:val="00290578"/>
    <w:rsid w:val="002B7E1B"/>
    <w:rsid w:val="002F267F"/>
    <w:rsid w:val="0030039E"/>
    <w:rsid w:val="00355B6D"/>
    <w:rsid w:val="00387984"/>
    <w:rsid w:val="00387A49"/>
    <w:rsid w:val="00407D5D"/>
    <w:rsid w:val="004333CF"/>
    <w:rsid w:val="00444B0E"/>
    <w:rsid w:val="00487C60"/>
    <w:rsid w:val="004B5BF8"/>
    <w:rsid w:val="005047F2"/>
    <w:rsid w:val="00511188"/>
    <w:rsid w:val="00523109"/>
    <w:rsid w:val="00573958"/>
    <w:rsid w:val="006F639D"/>
    <w:rsid w:val="0073390B"/>
    <w:rsid w:val="00743D1C"/>
    <w:rsid w:val="00791903"/>
    <w:rsid w:val="00796509"/>
    <w:rsid w:val="007F0570"/>
    <w:rsid w:val="00837D72"/>
    <w:rsid w:val="00854E48"/>
    <w:rsid w:val="008A1450"/>
    <w:rsid w:val="008C2814"/>
    <w:rsid w:val="008D4771"/>
    <w:rsid w:val="008E7F2C"/>
    <w:rsid w:val="0090132F"/>
    <w:rsid w:val="00941010"/>
    <w:rsid w:val="00A206E2"/>
    <w:rsid w:val="00A2100E"/>
    <w:rsid w:val="00A37C56"/>
    <w:rsid w:val="00A658DF"/>
    <w:rsid w:val="00A71C5F"/>
    <w:rsid w:val="00A7401D"/>
    <w:rsid w:val="00AA5FAE"/>
    <w:rsid w:val="00AF1C60"/>
    <w:rsid w:val="00B4702A"/>
    <w:rsid w:val="00B77A20"/>
    <w:rsid w:val="00BA183D"/>
    <w:rsid w:val="00BD424A"/>
    <w:rsid w:val="00C03D86"/>
    <w:rsid w:val="00C442D5"/>
    <w:rsid w:val="00C57AE9"/>
    <w:rsid w:val="00C864DB"/>
    <w:rsid w:val="00C87985"/>
    <w:rsid w:val="00CA79BF"/>
    <w:rsid w:val="00CB6094"/>
    <w:rsid w:val="00CB6C6C"/>
    <w:rsid w:val="00CC5827"/>
    <w:rsid w:val="00D01461"/>
    <w:rsid w:val="00D10A9A"/>
    <w:rsid w:val="00D13D47"/>
    <w:rsid w:val="00D6701B"/>
    <w:rsid w:val="00DA77B2"/>
    <w:rsid w:val="00E01524"/>
    <w:rsid w:val="00E62A43"/>
    <w:rsid w:val="00E9008E"/>
    <w:rsid w:val="00EC541F"/>
    <w:rsid w:val="00F07EF3"/>
    <w:rsid w:val="00F379A0"/>
    <w:rsid w:val="00FB4522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2A43"/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outlineLvl w:val="0"/>
    </w:pPr>
  </w:style>
  <w:style w:type="paragraph" w:styleId="Titolo2">
    <w:name w:val="heading 2"/>
    <w:basedOn w:val="Normale"/>
    <w:next w:val="Normale"/>
    <w:qFormat/>
    <w:pPr>
      <w:outlineLvl w:val="1"/>
    </w:pPr>
  </w:style>
  <w:style w:type="paragraph" w:styleId="Titolo3">
    <w:name w:val="heading 3"/>
    <w:basedOn w:val="Normale"/>
    <w:next w:val="Normale"/>
    <w:qFormat/>
    <w:pPr>
      <w:outlineLvl w:val="2"/>
    </w:pPr>
  </w:style>
  <w:style w:type="paragraph" w:styleId="Titolo4">
    <w:name w:val="heading 4"/>
    <w:basedOn w:val="Normale"/>
    <w:next w:val="Normale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0"/>
        <w:tab w:val="left" w:pos="576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480" w:lineRule="auto"/>
      <w:ind w:left="958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FD25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5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59A"/>
  </w:style>
  <w:style w:type="table" w:styleId="Grigliatabella">
    <w:name w:val="Table Grid"/>
    <w:basedOn w:val="Tabellanormale"/>
    <w:rsid w:val="003879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A71C5F"/>
    <w:pPr>
      <w:jc w:val="center"/>
    </w:pPr>
    <w:rPr>
      <w:rFonts w:ascii="Tahoma" w:hAnsi="Tahoma" w:cs="Tahom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71C5F"/>
    <w:rPr>
      <w:rFonts w:ascii="Tahoma" w:hAnsi="Tahoma" w:cs="Tahoma"/>
      <w:b/>
      <w:bCs/>
      <w:sz w:val="22"/>
    </w:rPr>
  </w:style>
  <w:style w:type="character" w:styleId="Rimandocommento">
    <w:name w:val="annotation reference"/>
    <w:basedOn w:val="Carpredefinitoparagrafo"/>
    <w:semiHidden/>
    <w:rsid w:val="007F0570"/>
    <w:rPr>
      <w:sz w:val="16"/>
      <w:szCs w:val="16"/>
    </w:rPr>
  </w:style>
  <w:style w:type="paragraph" w:styleId="Testocommento">
    <w:name w:val="annotation text"/>
    <w:basedOn w:val="Normale"/>
    <w:semiHidden/>
    <w:rsid w:val="007F0570"/>
  </w:style>
  <w:style w:type="paragraph" w:styleId="Soggettocommento">
    <w:name w:val="annotation subject"/>
    <w:basedOn w:val="Testocommento"/>
    <w:next w:val="Testocommento"/>
    <w:semiHidden/>
    <w:rsid w:val="007F0570"/>
    <w:rPr>
      <w:b/>
      <w:bCs/>
    </w:rPr>
  </w:style>
  <w:style w:type="paragraph" w:styleId="Testofumetto">
    <w:name w:val="Balloon Text"/>
    <w:basedOn w:val="Normale"/>
    <w:semiHidden/>
    <w:rsid w:val="007F05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5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9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2A43"/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outlineLvl w:val="0"/>
    </w:pPr>
  </w:style>
  <w:style w:type="paragraph" w:styleId="Titolo2">
    <w:name w:val="heading 2"/>
    <w:basedOn w:val="Normale"/>
    <w:next w:val="Normale"/>
    <w:qFormat/>
    <w:pPr>
      <w:outlineLvl w:val="1"/>
    </w:pPr>
  </w:style>
  <w:style w:type="paragraph" w:styleId="Titolo3">
    <w:name w:val="heading 3"/>
    <w:basedOn w:val="Normale"/>
    <w:next w:val="Normale"/>
    <w:qFormat/>
    <w:pPr>
      <w:outlineLvl w:val="2"/>
    </w:pPr>
  </w:style>
  <w:style w:type="paragraph" w:styleId="Titolo4">
    <w:name w:val="heading 4"/>
    <w:basedOn w:val="Normale"/>
    <w:next w:val="Normale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0"/>
        <w:tab w:val="left" w:pos="576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480" w:lineRule="auto"/>
      <w:ind w:left="958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FD25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5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59A"/>
  </w:style>
  <w:style w:type="table" w:styleId="Grigliatabella">
    <w:name w:val="Table Grid"/>
    <w:basedOn w:val="Tabellanormale"/>
    <w:rsid w:val="003879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A71C5F"/>
    <w:pPr>
      <w:jc w:val="center"/>
    </w:pPr>
    <w:rPr>
      <w:rFonts w:ascii="Tahoma" w:hAnsi="Tahoma" w:cs="Tahom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71C5F"/>
    <w:rPr>
      <w:rFonts w:ascii="Tahoma" w:hAnsi="Tahoma" w:cs="Tahoma"/>
      <w:b/>
      <w:bCs/>
      <w:sz w:val="22"/>
    </w:rPr>
  </w:style>
  <w:style w:type="character" w:styleId="Rimandocommento">
    <w:name w:val="annotation reference"/>
    <w:basedOn w:val="Carpredefinitoparagrafo"/>
    <w:semiHidden/>
    <w:rsid w:val="007F0570"/>
    <w:rPr>
      <w:sz w:val="16"/>
      <w:szCs w:val="16"/>
    </w:rPr>
  </w:style>
  <w:style w:type="paragraph" w:styleId="Testocommento">
    <w:name w:val="annotation text"/>
    <w:basedOn w:val="Normale"/>
    <w:semiHidden/>
    <w:rsid w:val="007F0570"/>
  </w:style>
  <w:style w:type="paragraph" w:styleId="Soggettocommento">
    <w:name w:val="annotation subject"/>
    <w:basedOn w:val="Testocommento"/>
    <w:next w:val="Testocommento"/>
    <w:semiHidden/>
    <w:rsid w:val="007F0570"/>
    <w:rPr>
      <w:b/>
      <w:bCs/>
    </w:rPr>
  </w:style>
  <w:style w:type="paragraph" w:styleId="Testofumetto">
    <w:name w:val="Balloon Text"/>
    <w:basedOn w:val="Normale"/>
    <w:semiHidden/>
    <w:rsid w:val="007F05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5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9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CARSO-PC\Users\user\Desktop\03%20PROTOCOLLO%20-%20POSTA%20IN%20ENTRATA%20E%20USCITA\Modello_lettera_G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720B-9A77-4992-ACCB-8BB97DF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Modello_lettera_GAL.dotx</Template>
  <TotalTime>32</TotalTime>
  <Pages>8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LETTERA DI INCARICO PROFESSIONALE</vt:lpstr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LETTERA DI INCARICO PROFESSIONALE</dc:title>
  <dc:creator>Las Kras</dc:creator>
  <cp:lastModifiedBy>Galcarso</cp:lastModifiedBy>
  <cp:revision>8</cp:revision>
  <cp:lastPrinted>2009-01-26T15:18:00Z</cp:lastPrinted>
  <dcterms:created xsi:type="dcterms:W3CDTF">2016-02-01T11:28:00Z</dcterms:created>
  <dcterms:modified xsi:type="dcterms:W3CDTF">2016-02-08T13:17:00Z</dcterms:modified>
</cp:coreProperties>
</file>